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center"/>
        <w:textAlignment w:val="auto"/>
        <w:outlineLvl w:val="0"/>
        <w:rPr>
          <w:rFonts w:ascii="Times New Roman" w:hAnsi="Times New Roman" w:eastAsia="仿宋"/>
          <w:color w:val="000000"/>
        </w:rPr>
      </w:pPr>
      <w:r>
        <w:rPr>
          <w:rFonts w:hint="eastAsia" w:ascii="Times New Roman" w:hAnsi="Times New Roman" w:eastAsia="仿宋"/>
          <w:color w:val="000000"/>
        </w:rPr>
        <w:t>全日制艺术硕士（美术）专业学位硕士研究生培养方案</w:t>
      </w: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一、培养目标及要求</w:t>
      </w:r>
    </w:p>
    <w:p>
      <w:pPr>
        <w:pStyle w:val="5"/>
        <w:adjustRightInd w:val="0"/>
        <w:spacing w:beforeLines="50" w:afterLines="50" w:line="400" w:lineRule="exact"/>
        <w:ind w:firstLine="482" w:firstLineChars="200"/>
        <w:rPr>
          <w:rFonts w:ascii="Times New Roman" w:hAnsi="Times New Roman" w:eastAsia="仿宋"/>
          <w:b/>
          <w:color w:val="000000"/>
        </w:rPr>
      </w:pPr>
      <w:r>
        <w:rPr>
          <w:rFonts w:hint="eastAsia" w:ascii="Times New Roman" w:hAnsi="Times New Roman" w:eastAsia="仿宋"/>
          <w:b/>
          <w:color w:val="000000"/>
        </w:rPr>
        <w:t>（一）培养目标</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培养适应社会、经济、文化发展的具有系统专业知识和高水平艺术创作能力的高层次、应用型艺术人才。</w:t>
      </w:r>
    </w:p>
    <w:p>
      <w:pPr>
        <w:pStyle w:val="5"/>
        <w:adjustRightInd w:val="0"/>
        <w:spacing w:beforeLines="50" w:afterLines="50" w:line="400" w:lineRule="exact"/>
        <w:ind w:firstLine="482" w:firstLineChars="200"/>
        <w:rPr>
          <w:rFonts w:ascii="Times New Roman" w:hAnsi="Times New Roman" w:eastAsia="仿宋"/>
          <w:b/>
          <w:color w:val="000000"/>
        </w:rPr>
      </w:pPr>
      <w:r>
        <w:rPr>
          <w:rFonts w:hint="eastAsia" w:ascii="Times New Roman" w:hAnsi="Times New Roman" w:eastAsia="仿宋"/>
          <w:b/>
          <w:color w:val="000000"/>
        </w:rPr>
        <w:t>（二）培养要求</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1．具备一定的马克思主义基本理论、良好的专业素质和职业道德，积极为社会主义现代化建设服务，为促进艺术文化事业的发展做出贡献。</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2．具有系统的专业知识和高水平的艺术创作能力，具有较强的艺术理解能力与表现能力。</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3．能够运用一门外语阅读相关专业文献，并进行对外交流。</w:t>
      </w: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二、研究方向</w:t>
      </w:r>
    </w:p>
    <w:p>
      <w:pPr>
        <w:pStyle w:val="5"/>
        <w:adjustRightInd w:val="0"/>
        <w:spacing w:line="400" w:lineRule="exact"/>
        <w:ind w:firstLine="480" w:firstLineChars="200"/>
        <w:rPr>
          <w:rFonts w:ascii="Times New Roman" w:hAnsi="仿宋" w:eastAsia="仿宋"/>
          <w:color w:val="000000"/>
        </w:rPr>
      </w:pPr>
      <w:r>
        <w:rPr>
          <w:rFonts w:ascii="Times New Roman" w:hAnsi="仿宋" w:eastAsia="仿宋"/>
          <w:color w:val="000000"/>
        </w:rPr>
        <w:t>1</w:t>
      </w:r>
      <w:r>
        <w:rPr>
          <w:rFonts w:hint="eastAsia" w:ascii="Times New Roman" w:hAnsi="仿宋" w:eastAsia="仿宋"/>
          <w:color w:val="000000"/>
        </w:rPr>
        <w:t xml:space="preserve">．中国画创作           </w:t>
      </w:r>
    </w:p>
    <w:p>
      <w:pPr>
        <w:pStyle w:val="5"/>
        <w:adjustRightInd w:val="0"/>
        <w:spacing w:line="400" w:lineRule="exact"/>
        <w:ind w:firstLine="480" w:firstLineChars="200"/>
        <w:rPr>
          <w:color w:val="000000"/>
          <w:spacing w:val="2"/>
          <w:kern w:val="0"/>
        </w:rPr>
      </w:pPr>
      <w:r>
        <w:rPr>
          <w:rFonts w:hint="eastAsia" w:ascii="Times New Roman" w:hAnsi="仿宋" w:eastAsia="仿宋"/>
          <w:color w:val="000000"/>
        </w:rPr>
        <w:t xml:space="preserve">2．油画创作 </w:t>
      </w:r>
      <w:r>
        <w:rPr>
          <w:rFonts w:hint="eastAsia"/>
          <w:color w:val="000000"/>
          <w:spacing w:val="2"/>
          <w:kern w:val="0"/>
        </w:rPr>
        <w:t xml:space="preserve">   </w:t>
      </w: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三、招生对象及入学考试</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（一）招生对象</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艺术硕士专业学位研究生的招生对象，具有国民教育序列大学本科学历（或本科同等学力）人员，一般为学士学位的获得者（以当年招生简章为准）。</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（二）入学考试</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入学考试采用初试与复试相结合的办法。初试实行全国联考；复试由招生单位单独组织。入学考试着重考核学生的专业素质和专业能力。</w:t>
      </w:r>
    </w:p>
    <w:p>
      <w:pPr>
        <w:spacing w:line="440" w:lineRule="exact"/>
        <w:ind w:firstLine="478" w:firstLineChars="199"/>
        <w:rPr>
          <w:rFonts w:hAnsi="宋体"/>
          <w:bCs/>
          <w:color w:val="000000"/>
          <w:sz w:val="24"/>
        </w:rPr>
      </w:pP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四、学习年限与学习方式</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1、学习年限：3年</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2、学习方式：全日制</w:t>
      </w:r>
    </w:p>
    <w:p>
      <w:pPr>
        <w:pStyle w:val="5"/>
        <w:adjustRightInd w:val="0"/>
        <w:spacing w:line="400" w:lineRule="exact"/>
        <w:ind w:firstLine="480" w:firstLineChars="200"/>
        <w:rPr>
          <w:rFonts w:ascii="Times New Roman" w:hAnsi="仿宋" w:eastAsia="仿宋"/>
          <w:color w:val="000000"/>
        </w:rPr>
      </w:pPr>
    </w:p>
    <w:p>
      <w:pPr>
        <w:pStyle w:val="2"/>
        <w:adjustRightInd w:val="0"/>
        <w:snapToGrid w:val="0"/>
        <w:spacing w:beforeLines="50" w:afterLines="50" w:line="400" w:lineRule="exact"/>
        <w:rPr>
          <w:rFonts w:ascii="黑体" w:hAnsi="宋体" w:eastAsia="黑体"/>
          <w:bCs/>
          <w:color w:val="000000"/>
        </w:rPr>
      </w:pPr>
      <w:r>
        <w:rPr>
          <w:rFonts w:hint="eastAsia" w:ascii="Times New Roman" w:hAnsi="Times New Roman" w:eastAsia="仿宋" w:cs="Times New Roman"/>
          <w:b/>
          <w:bCs/>
          <w:color w:val="000000"/>
          <w:sz w:val="28"/>
          <w:szCs w:val="28"/>
        </w:rPr>
        <w:t>五、课程设置及学分要求</w:t>
      </w:r>
      <w:r>
        <w:rPr>
          <w:rFonts w:hint="eastAsia" w:ascii="黑体" w:hAnsi="宋体" w:eastAsia="黑体"/>
          <w:bCs/>
          <w:color w:val="000000"/>
        </w:rPr>
        <w:t xml:space="preserve">    </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攻读艺术硕士(美术)专业学位的研究生须完成以下课程的学习和必修环节，总学分应不少于50学分。具体如下：</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1.公共必修课程不少于8学分；</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2.专业必修课程不少于33学分；</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3.选修课程不少于6学分。</w:t>
      </w:r>
    </w:p>
    <w:p>
      <w:pPr>
        <w:spacing w:line="240" w:lineRule="exact"/>
        <w:jc w:val="center"/>
        <w:rPr>
          <w:b/>
          <w:sz w:val="24"/>
        </w:rPr>
      </w:pPr>
    </w:p>
    <w:tbl>
      <w:tblPr>
        <w:tblStyle w:val="10"/>
        <w:tblW w:w="9940"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417"/>
        <w:gridCol w:w="2126"/>
        <w:gridCol w:w="709"/>
        <w:gridCol w:w="709"/>
        <w:gridCol w:w="709"/>
        <w:gridCol w:w="1417"/>
        <w:gridCol w:w="709"/>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tcPr>
          <w:p>
            <w:pPr>
              <w:jc w:val="center"/>
              <w:rPr>
                <w:rFonts w:ascii="宋体" w:hAnsi="宋体"/>
                <w:szCs w:val="21"/>
              </w:rPr>
            </w:pPr>
            <w:r>
              <w:rPr>
                <w:rFonts w:hint="eastAsia" w:ascii="宋体" w:hAnsi="宋体"/>
                <w:szCs w:val="21"/>
              </w:rPr>
              <w:t>课程性质</w:t>
            </w:r>
          </w:p>
        </w:tc>
        <w:tc>
          <w:tcPr>
            <w:tcW w:w="1417" w:type="dxa"/>
          </w:tcPr>
          <w:p>
            <w:pPr>
              <w:jc w:val="center"/>
              <w:rPr>
                <w:rFonts w:ascii="宋体" w:hAnsi="宋体"/>
                <w:szCs w:val="21"/>
              </w:rPr>
            </w:pPr>
            <w:r>
              <w:rPr>
                <w:rFonts w:hint="eastAsia" w:ascii="宋体" w:hAnsi="宋体"/>
                <w:szCs w:val="21"/>
              </w:rPr>
              <w:t>课程编号</w:t>
            </w:r>
          </w:p>
        </w:tc>
        <w:tc>
          <w:tcPr>
            <w:tcW w:w="2126" w:type="dxa"/>
          </w:tcPr>
          <w:p>
            <w:pPr>
              <w:jc w:val="center"/>
              <w:rPr>
                <w:rFonts w:ascii="宋体" w:hAnsi="宋体"/>
                <w:szCs w:val="21"/>
              </w:rPr>
            </w:pPr>
            <w:r>
              <w:rPr>
                <w:rFonts w:hint="eastAsia" w:ascii="宋体" w:hAnsi="宋体"/>
                <w:szCs w:val="21"/>
              </w:rPr>
              <w:t>课程名称</w:t>
            </w:r>
          </w:p>
        </w:tc>
        <w:tc>
          <w:tcPr>
            <w:tcW w:w="709" w:type="dxa"/>
          </w:tcPr>
          <w:p>
            <w:pPr>
              <w:jc w:val="center"/>
              <w:rPr>
                <w:rFonts w:ascii="宋体" w:hAnsi="宋体"/>
                <w:szCs w:val="21"/>
              </w:rPr>
            </w:pPr>
            <w:r>
              <w:rPr>
                <w:rFonts w:hint="eastAsia" w:ascii="宋体" w:hAnsi="宋体"/>
                <w:szCs w:val="21"/>
              </w:rPr>
              <w:t>学分</w:t>
            </w:r>
          </w:p>
        </w:tc>
        <w:tc>
          <w:tcPr>
            <w:tcW w:w="709" w:type="dxa"/>
          </w:tcPr>
          <w:p>
            <w:pPr>
              <w:jc w:val="center"/>
              <w:rPr>
                <w:rFonts w:ascii="宋体" w:hAnsi="宋体"/>
                <w:szCs w:val="21"/>
              </w:rPr>
            </w:pPr>
            <w:r>
              <w:rPr>
                <w:rFonts w:hint="eastAsia" w:ascii="宋体" w:hAnsi="宋体"/>
                <w:szCs w:val="21"/>
              </w:rPr>
              <w:t>学时</w:t>
            </w:r>
          </w:p>
        </w:tc>
        <w:tc>
          <w:tcPr>
            <w:tcW w:w="709" w:type="dxa"/>
          </w:tcPr>
          <w:p>
            <w:pPr>
              <w:rPr>
                <w:rFonts w:ascii="宋体" w:hAnsi="宋体"/>
                <w:szCs w:val="21"/>
              </w:rPr>
            </w:pPr>
            <w:r>
              <w:rPr>
                <w:rFonts w:hint="eastAsia" w:ascii="宋体" w:hAnsi="宋体"/>
                <w:szCs w:val="21"/>
              </w:rPr>
              <w:t>开课学期</w:t>
            </w:r>
          </w:p>
        </w:tc>
        <w:tc>
          <w:tcPr>
            <w:tcW w:w="1417" w:type="dxa"/>
          </w:tcPr>
          <w:p>
            <w:pPr>
              <w:jc w:val="center"/>
              <w:rPr>
                <w:rFonts w:ascii="宋体" w:hAnsi="宋体"/>
                <w:szCs w:val="21"/>
              </w:rPr>
            </w:pPr>
            <w:r>
              <w:rPr>
                <w:rFonts w:hint="eastAsia" w:ascii="宋体" w:hAnsi="宋体"/>
                <w:szCs w:val="21"/>
              </w:rPr>
              <w:t>任课教师</w:t>
            </w:r>
          </w:p>
        </w:tc>
        <w:tc>
          <w:tcPr>
            <w:tcW w:w="709" w:type="dxa"/>
          </w:tcPr>
          <w:p>
            <w:pPr>
              <w:jc w:val="center"/>
              <w:rPr>
                <w:rFonts w:ascii="宋体" w:hAnsi="宋体"/>
                <w:szCs w:val="21"/>
              </w:rPr>
            </w:pPr>
            <w:r>
              <w:rPr>
                <w:rFonts w:hint="eastAsia" w:ascii="宋体" w:hAnsi="宋体"/>
                <w:szCs w:val="21"/>
              </w:rPr>
              <w:t>考核方式</w:t>
            </w:r>
          </w:p>
        </w:tc>
        <w:tc>
          <w:tcPr>
            <w:tcW w:w="982" w:type="dxa"/>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162" w:type="dxa"/>
            <w:vMerge w:val="restart"/>
            <w:vAlign w:val="center"/>
          </w:tcPr>
          <w:p>
            <w:pPr>
              <w:rPr>
                <w:rFonts w:ascii="宋体" w:hAnsi="宋体"/>
                <w:szCs w:val="21"/>
              </w:rPr>
            </w:pPr>
            <w:r>
              <w:rPr>
                <w:rFonts w:hint="eastAsia" w:ascii="宋体" w:hAnsi="宋体"/>
                <w:szCs w:val="21"/>
              </w:rPr>
              <w:t>公共课</w:t>
            </w:r>
          </w:p>
          <w:p>
            <w:pPr>
              <w:rPr>
                <w:rFonts w:ascii="宋体" w:hAnsi="宋体"/>
                <w:szCs w:val="21"/>
              </w:rPr>
            </w:pPr>
            <w:r>
              <w:rPr>
                <w:rFonts w:hint="eastAsia" w:ascii="宋体" w:hAnsi="宋体"/>
                <w:szCs w:val="21"/>
              </w:rPr>
              <w:t xml:space="preserve">(必修) </w:t>
            </w:r>
          </w:p>
          <w:p>
            <w:pPr>
              <w:rPr>
                <w:rFonts w:ascii="宋体" w:hAnsi="宋体"/>
                <w:szCs w:val="21"/>
              </w:rPr>
            </w:pPr>
            <w:r>
              <w:rPr>
                <w:rFonts w:hint="eastAsia" w:ascii="宋体" w:hAnsi="宋体"/>
                <w:szCs w:val="21"/>
              </w:rPr>
              <w:t>不低于8学分</w:t>
            </w:r>
          </w:p>
        </w:tc>
        <w:tc>
          <w:tcPr>
            <w:tcW w:w="1417" w:type="dxa"/>
          </w:tcPr>
          <w:p>
            <w:pPr>
              <w:rPr>
                <w:rFonts w:ascii="宋体" w:hAnsi="宋体"/>
                <w:szCs w:val="21"/>
              </w:rPr>
            </w:pPr>
            <w:r>
              <w:rPr>
                <w:rFonts w:ascii="宋体" w:hAnsi="宋体"/>
                <w:szCs w:val="21"/>
              </w:rPr>
              <w:t>11135100002</w:t>
            </w:r>
          </w:p>
        </w:tc>
        <w:tc>
          <w:tcPr>
            <w:tcW w:w="2126" w:type="dxa"/>
            <w:vAlign w:val="center"/>
          </w:tcPr>
          <w:p>
            <w:pPr>
              <w:jc w:val="left"/>
              <w:rPr>
                <w:rFonts w:ascii="宋体" w:hAnsi="宋体"/>
                <w:szCs w:val="21"/>
              </w:rPr>
            </w:pPr>
            <w:r>
              <w:rPr>
                <w:rFonts w:hint="eastAsia" w:ascii="宋体" w:hAnsi="宋体"/>
                <w:szCs w:val="21"/>
              </w:rPr>
              <w:t>马克思主义文艺理论</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36</w:t>
            </w:r>
          </w:p>
        </w:tc>
        <w:tc>
          <w:tcPr>
            <w:tcW w:w="709" w:type="dxa"/>
            <w:vAlign w:val="center"/>
          </w:tcPr>
          <w:p>
            <w:pPr>
              <w:jc w:val="center"/>
              <w:rPr>
                <w:rFonts w:ascii="宋体" w:hAnsi="宋体"/>
                <w:szCs w:val="21"/>
              </w:rPr>
            </w:pPr>
            <w:r>
              <w:rPr>
                <w:rFonts w:hint="eastAsia" w:ascii="宋体" w:hAnsi="宋体"/>
                <w:szCs w:val="21"/>
              </w:rPr>
              <w:t>1</w:t>
            </w:r>
          </w:p>
        </w:tc>
        <w:tc>
          <w:tcPr>
            <w:tcW w:w="1417" w:type="dxa"/>
            <w:vAlign w:val="center"/>
          </w:tcPr>
          <w:p>
            <w:pPr>
              <w:jc w:val="center"/>
              <w:rPr>
                <w:rFonts w:ascii="宋体" w:hAnsi="宋体"/>
                <w:szCs w:val="21"/>
              </w:rPr>
            </w:pPr>
            <w:r>
              <w:rPr>
                <w:rFonts w:hint="eastAsia" w:ascii="宋体" w:hAnsi="宋体"/>
                <w:szCs w:val="21"/>
              </w:rPr>
              <w:t>研究生院</w:t>
            </w:r>
          </w:p>
        </w:tc>
        <w:tc>
          <w:tcPr>
            <w:tcW w:w="709" w:type="dxa"/>
            <w:vMerge w:val="restart"/>
            <w:vAlign w:val="center"/>
          </w:tcPr>
          <w:p>
            <w:pPr>
              <w:rPr>
                <w:rFonts w:ascii="宋体" w:hAnsi="宋体"/>
                <w:szCs w:val="21"/>
              </w:rPr>
            </w:pPr>
            <w:r>
              <w:rPr>
                <w:rFonts w:hint="eastAsia" w:ascii="宋体" w:hAnsi="宋体"/>
                <w:szCs w:val="21"/>
              </w:rPr>
              <w:t>考试</w:t>
            </w:r>
          </w:p>
        </w:tc>
        <w:tc>
          <w:tcPr>
            <w:tcW w:w="982" w:type="dxa"/>
            <w:vMerge w:val="restart"/>
            <w:vAlign w:val="center"/>
          </w:tcPr>
          <w:p>
            <w:pPr>
              <w:rPr>
                <w:rFonts w:ascii="宋体" w:hAnsi="宋体"/>
                <w:szCs w:val="21"/>
              </w:rPr>
            </w:pPr>
            <w:r>
              <w:rPr>
                <w:rFonts w:hint="eastAsia" w:ascii="宋体" w:hAnsi="宋体"/>
                <w:szCs w:val="21"/>
              </w:rPr>
              <w:t xml:space="preserve">  两个</w:t>
            </w:r>
          </w:p>
          <w:p>
            <w:pPr>
              <w:rPr>
                <w:rFonts w:ascii="宋体" w:hAnsi="宋体"/>
                <w:szCs w:val="21"/>
              </w:rPr>
            </w:pPr>
            <w:r>
              <w:rPr>
                <w:rFonts w:hint="eastAsia" w:ascii="宋体" w:hAnsi="宋体"/>
                <w:szCs w:val="21"/>
              </w:rPr>
              <w:t xml:space="preserve">  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162" w:type="dxa"/>
            <w:vMerge w:val="continue"/>
            <w:vAlign w:val="center"/>
          </w:tcPr>
          <w:p>
            <w:pPr>
              <w:ind w:firstLine="360"/>
              <w:rPr>
                <w:rFonts w:ascii="宋体" w:hAnsi="宋体"/>
                <w:szCs w:val="21"/>
              </w:rPr>
            </w:pPr>
          </w:p>
        </w:tc>
        <w:tc>
          <w:tcPr>
            <w:tcW w:w="1417" w:type="dxa"/>
          </w:tcPr>
          <w:p>
            <w:pPr>
              <w:rPr>
                <w:rFonts w:ascii="宋体" w:hAnsi="宋体"/>
                <w:szCs w:val="21"/>
              </w:rPr>
            </w:pPr>
            <w:r>
              <w:rPr>
                <w:rFonts w:ascii="宋体" w:hAnsi="宋体"/>
                <w:szCs w:val="21"/>
              </w:rPr>
              <w:t>11135100001</w:t>
            </w:r>
          </w:p>
        </w:tc>
        <w:tc>
          <w:tcPr>
            <w:tcW w:w="2126" w:type="dxa"/>
            <w:vAlign w:val="center"/>
          </w:tcPr>
          <w:p>
            <w:pPr>
              <w:jc w:val="left"/>
              <w:rPr>
                <w:rFonts w:ascii="宋体" w:hAnsi="宋体"/>
                <w:szCs w:val="21"/>
              </w:rPr>
            </w:pPr>
            <w:r>
              <w:rPr>
                <w:rFonts w:hint="eastAsia" w:ascii="宋体" w:hAnsi="宋体"/>
                <w:szCs w:val="21"/>
              </w:rPr>
              <w:t>外国语</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70</w:t>
            </w:r>
          </w:p>
        </w:tc>
        <w:tc>
          <w:tcPr>
            <w:tcW w:w="709" w:type="dxa"/>
            <w:vAlign w:val="center"/>
          </w:tcPr>
          <w:p>
            <w:pPr>
              <w:jc w:val="center"/>
              <w:rPr>
                <w:rFonts w:ascii="宋体" w:hAnsi="宋体"/>
                <w:szCs w:val="21"/>
              </w:rPr>
            </w:pPr>
            <w:r>
              <w:rPr>
                <w:rFonts w:hint="eastAsia" w:ascii="宋体" w:hAnsi="宋体"/>
                <w:szCs w:val="21"/>
              </w:rPr>
              <w:t>1</w:t>
            </w:r>
          </w:p>
        </w:tc>
        <w:tc>
          <w:tcPr>
            <w:tcW w:w="1417" w:type="dxa"/>
            <w:vAlign w:val="center"/>
          </w:tcPr>
          <w:p>
            <w:pPr>
              <w:jc w:val="center"/>
              <w:rPr>
                <w:rFonts w:ascii="宋体" w:hAnsi="宋体"/>
                <w:szCs w:val="21"/>
              </w:rPr>
            </w:pPr>
            <w:r>
              <w:rPr>
                <w:rFonts w:hint="eastAsia" w:ascii="宋体" w:hAnsi="宋体"/>
                <w:szCs w:val="21"/>
              </w:rPr>
              <w:t>研究生院</w:t>
            </w: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62" w:type="dxa"/>
            <w:vMerge w:val="continue"/>
            <w:vAlign w:val="center"/>
          </w:tcPr>
          <w:p>
            <w:pPr>
              <w:ind w:firstLine="360"/>
              <w:rPr>
                <w:rFonts w:ascii="宋体" w:hAnsi="宋体"/>
                <w:szCs w:val="21"/>
              </w:rPr>
            </w:pPr>
          </w:p>
        </w:tc>
        <w:tc>
          <w:tcPr>
            <w:tcW w:w="1417" w:type="dxa"/>
          </w:tcPr>
          <w:p>
            <w:pPr>
              <w:rPr>
                <w:rFonts w:ascii="宋体" w:hAnsi="宋体"/>
                <w:szCs w:val="21"/>
              </w:rPr>
            </w:pPr>
            <w:r>
              <w:rPr>
                <w:rFonts w:ascii="宋体" w:hAnsi="宋体"/>
                <w:szCs w:val="21"/>
              </w:rPr>
              <w:t>11135101002</w:t>
            </w:r>
          </w:p>
        </w:tc>
        <w:tc>
          <w:tcPr>
            <w:tcW w:w="2126" w:type="dxa"/>
            <w:vAlign w:val="center"/>
          </w:tcPr>
          <w:p>
            <w:pPr>
              <w:jc w:val="left"/>
              <w:rPr>
                <w:rFonts w:ascii="宋体" w:hAnsi="宋体"/>
                <w:szCs w:val="21"/>
              </w:rPr>
            </w:pPr>
            <w:r>
              <w:rPr>
                <w:rFonts w:hint="eastAsia" w:ascii="宋体" w:hAnsi="宋体"/>
                <w:szCs w:val="21"/>
              </w:rPr>
              <w:t>艺术创作方法研究</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36</w:t>
            </w:r>
          </w:p>
        </w:tc>
        <w:tc>
          <w:tcPr>
            <w:tcW w:w="709" w:type="dxa"/>
            <w:vAlign w:val="center"/>
          </w:tcPr>
          <w:p>
            <w:pPr>
              <w:jc w:val="center"/>
              <w:rPr>
                <w:rFonts w:ascii="宋体" w:hAnsi="宋体"/>
                <w:szCs w:val="21"/>
              </w:rPr>
            </w:pPr>
            <w:r>
              <w:rPr>
                <w:rFonts w:hint="eastAsia" w:ascii="宋体" w:hAnsi="宋体"/>
                <w:szCs w:val="21"/>
              </w:rPr>
              <w:t>1</w:t>
            </w:r>
          </w:p>
        </w:tc>
        <w:tc>
          <w:tcPr>
            <w:tcW w:w="1417" w:type="dxa"/>
            <w:vAlign w:val="center"/>
          </w:tcPr>
          <w:p>
            <w:pPr>
              <w:jc w:val="center"/>
              <w:rPr>
                <w:rFonts w:ascii="宋体" w:hAnsi="宋体"/>
                <w:szCs w:val="21"/>
              </w:rPr>
            </w:pPr>
            <w:r>
              <w:rPr>
                <w:rFonts w:hint="eastAsia" w:ascii="宋体" w:hAnsi="宋体"/>
                <w:szCs w:val="21"/>
              </w:rPr>
              <w:t>研究生院</w:t>
            </w: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2" w:type="dxa"/>
            <w:vMerge w:val="continue"/>
            <w:vAlign w:val="center"/>
          </w:tcPr>
          <w:p>
            <w:pPr>
              <w:ind w:firstLine="360"/>
              <w:rPr>
                <w:rFonts w:ascii="宋体" w:hAnsi="宋体"/>
                <w:szCs w:val="21"/>
              </w:rPr>
            </w:pPr>
          </w:p>
        </w:tc>
        <w:tc>
          <w:tcPr>
            <w:tcW w:w="1417" w:type="dxa"/>
          </w:tcPr>
          <w:p>
            <w:pPr>
              <w:rPr>
                <w:rFonts w:ascii="宋体" w:hAnsi="宋体"/>
                <w:szCs w:val="21"/>
              </w:rPr>
            </w:pPr>
            <w:r>
              <w:rPr>
                <w:rFonts w:ascii="宋体" w:hAnsi="宋体"/>
                <w:szCs w:val="21"/>
              </w:rPr>
              <w:t>11135101001</w:t>
            </w:r>
          </w:p>
        </w:tc>
        <w:tc>
          <w:tcPr>
            <w:tcW w:w="2126" w:type="dxa"/>
            <w:vAlign w:val="center"/>
          </w:tcPr>
          <w:p>
            <w:pPr>
              <w:jc w:val="left"/>
              <w:rPr>
                <w:rFonts w:ascii="宋体" w:hAnsi="宋体"/>
                <w:szCs w:val="21"/>
              </w:rPr>
            </w:pPr>
            <w:r>
              <w:rPr>
                <w:rFonts w:hint="eastAsia" w:ascii="宋体" w:hAnsi="宋体"/>
                <w:szCs w:val="21"/>
              </w:rPr>
              <w:t>艺术原理</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36</w:t>
            </w:r>
          </w:p>
        </w:tc>
        <w:tc>
          <w:tcPr>
            <w:tcW w:w="709" w:type="dxa"/>
            <w:vAlign w:val="center"/>
          </w:tcPr>
          <w:p>
            <w:pPr>
              <w:jc w:val="center"/>
              <w:rPr>
                <w:rFonts w:ascii="宋体" w:hAnsi="宋体"/>
                <w:szCs w:val="21"/>
              </w:rPr>
            </w:pPr>
            <w:r>
              <w:rPr>
                <w:rFonts w:hint="eastAsia" w:ascii="宋体" w:hAnsi="宋体"/>
                <w:szCs w:val="21"/>
              </w:rPr>
              <w:t>1</w:t>
            </w:r>
          </w:p>
        </w:tc>
        <w:tc>
          <w:tcPr>
            <w:tcW w:w="1417" w:type="dxa"/>
            <w:vAlign w:val="center"/>
          </w:tcPr>
          <w:p>
            <w:pPr>
              <w:jc w:val="center"/>
              <w:rPr>
                <w:rFonts w:ascii="宋体" w:hAnsi="宋体"/>
                <w:szCs w:val="21"/>
              </w:rPr>
            </w:pPr>
            <w:r>
              <w:rPr>
                <w:rFonts w:hint="eastAsia" w:ascii="宋体" w:hAnsi="宋体"/>
                <w:szCs w:val="21"/>
              </w:rPr>
              <w:t>研究生院</w:t>
            </w: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vMerge w:val="restart"/>
            <w:vAlign w:val="center"/>
          </w:tcPr>
          <w:p>
            <w:pPr>
              <w:rPr>
                <w:rFonts w:ascii="宋体" w:hAnsi="宋体"/>
                <w:szCs w:val="21"/>
              </w:rPr>
            </w:pPr>
            <w:r>
              <w:rPr>
                <w:rFonts w:hint="eastAsia" w:ascii="宋体" w:hAnsi="宋体"/>
                <w:szCs w:val="21"/>
              </w:rPr>
              <w:t>专业课</w:t>
            </w:r>
          </w:p>
          <w:p>
            <w:pPr>
              <w:rPr>
                <w:rFonts w:ascii="宋体" w:hAnsi="宋体"/>
                <w:szCs w:val="21"/>
              </w:rPr>
            </w:pPr>
            <w:r>
              <w:rPr>
                <w:rFonts w:hint="eastAsia" w:ascii="宋体" w:hAnsi="宋体"/>
                <w:szCs w:val="21"/>
              </w:rPr>
              <w:t>(必修)</w:t>
            </w:r>
          </w:p>
          <w:p>
            <w:pPr>
              <w:rPr>
                <w:rFonts w:ascii="宋体" w:hAnsi="宋体"/>
                <w:szCs w:val="21"/>
              </w:rPr>
            </w:pPr>
            <w:r>
              <w:rPr>
                <w:rFonts w:hint="eastAsia" w:ascii="宋体" w:hAnsi="宋体"/>
                <w:szCs w:val="21"/>
              </w:rPr>
              <w:t>不低于33学分</w:t>
            </w:r>
          </w:p>
        </w:tc>
        <w:tc>
          <w:tcPr>
            <w:tcW w:w="1417" w:type="dxa"/>
            <w:vAlign w:val="center"/>
          </w:tcPr>
          <w:p>
            <w:pPr>
              <w:widowControl/>
              <w:jc w:val="center"/>
              <w:textAlignment w:val="center"/>
              <w:rPr>
                <w:rFonts w:ascii="宋体" w:hAnsi="宋体"/>
                <w:szCs w:val="21"/>
              </w:rPr>
            </w:pPr>
            <w:r>
              <w:rPr>
                <w:color w:val="000000"/>
                <w:kern w:val="0"/>
                <w:sz w:val="20"/>
                <w:szCs w:val="20"/>
              </w:rPr>
              <w:t>11135107026</w:t>
            </w:r>
          </w:p>
        </w:tc>
        <w:tc>
          <w:tcPr>
            <w:tcW w:w="2126" w:type="dxa"/>
            <w:vAlign w:val="center"/>
          </w:tcPr>
          <w:p>
            <w:pPr>
              <w:jc w:val="left"/>
              <w:rPr>
                <w:rFonts w:ascii="宋体" w:hAnsi="宋体"/>
                <w:color w:val="000000" w:themeColor="text1"/>
                <w:szCs w:val="21"/>
              </w:rPr>
            </w:pPr>
            <w:r>
              <w:rPr>
                <w:rFonts w:hint="eastAsia" w:ascii="宋体" w:hAnsi="宋体"/>
                <w:color w:val="000000" w:themeColor="text1"/>
                <w:szCs w:val="21"/>
              </w:rPr>
              <w:t>当代绘画语言与材料表现（中国画/油画）</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9</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162</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1417" w:type="dxa"/>
            <w:vAlign w:val="center"/>
          </w:tcPr>
          <w:p>
            <w:pPr>
              <w:rPr>
                <w:rFonts w:ascii="宋体" w:hAnsi="宋体"/>
                <w:color w:val="000000" w:themeColor="text1"/>
                <w:szCs w:val="21"/>
              </w:rPr>
            </w:pPr>
            <w:r>
              <w:rPr>
                <w:rFonts w:hint="eastAsia" w:ascii="宋体" w:hAnsi="宋体"/>
                <w:color w:val="000000" w:themeColor="text1"/>
                <w:szCs w:val="21"/>
              </w:rPr>
              <w:t xml:space="preserve">   导师组</w:t>
            </w:r>
          </w:p>
        </w:tc>
        <w:tc>
          <w:tcPr>
            <w:tcW w:w="709" w:type="dxa"/>
            <w:vAlign w:val="center"/>
          </w:tcPr>
          <w:p>
            <w:pPr>
              <w:rPr>
                <w:rFonts w:ascii="宋体" w:hAnsi="宋体"/>
                <w:color w:val="000000" w:themeColor="text1"/>
                <w:szCs w:val="21"/>
              </w:rPr>
            </w:pPr>
            <w:r>
              <w:rPr>
                <w:rFonts w:hint="eastAsia" w:ascii="宋体" w:hAnsi="宋体"/>
                <w:color w:val="000000" w:themeColor="text1"/>
                <w:szCs w:val="21"/>
              </w:rPr>
              <w:t>考试</w:t>
            </w:r>
          </w:p>
        </w:tc>
        <w:tc>
          <w:tcPr>
            <w:tcW w:w="982" w:type="dxa"/>
            <w:vMerge w:val="restart"/>
            <w:vAlign w:val="center"/>
          </w:tcPr>
          <w:p>
            <w:pPr>
              <w:rPr>
                <w:rFonts w:ascii="宋体" w:hAnsi="宋体"/>
                <w:color w:val="000000" w:themeColor="text1"/>
                <w:szCs w:val="21"/>
              </w:rPr>
            </w:pPr>
            <w:r>
              <w:rPr>
                <w:rFonts w:hint="eastAsia" w:ascii="宋体" w:hAnsi="宋体"/>
                <w:color w:val="000000" w:themeColor="text1"/>
                <w:szCs w:val="21"/>
              </w:rPr>
              <w:t xml:space="preserve">  两个</w:t>
            </w:r>
          </w:p>
          <w:p>
            <w:pPr>
              <w:rPr>
                <w:rFonts w:ascii="宋体" w:hAnsi="宋体"/>
                <w:color w:val="000000" w:themeColor="text1"/>
                <w:szCs w:val="21"/>
              </w:rPr>
            </w:pPr>
            <w:r>
              <w:rPr>
                <w:rFonts w:hint="eastAsia" w:ascii="宋体" w:hAnsi="宋体"/>
                <w:color w:val="000000" w:themeColor="text1"/>
                <w:szCs w:val="21"/>
              </w:rPr>
              <w:t xml:space="preserve">  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vMerge w:val="continue"/>
            <w:vAlign w:val="center"/>
          </w:tcPr>
          <w:p>
            <w:pPr>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11135107027</w:t>
            </w:r>
          </w:p>
        </w:tc>
        <w:tc>
          <w:tcPr>
            <w:tcW w:w="2126" w:type="dxa"/>
            <w:vAlign w:val="center"/>
          </w:tcPr>
          <w:p>
            <w:pPr>
              <w:jc w:val="left"/>
              <w:rPr>
                <w:rFonts w:ascii="宋体" w:hAnsi="宋体"/>
                <w:color w:val="000000" w:themeColor="text1"/>
                <w:szCs w:val="21"/>
              </w:rPr>
            </w:pPr>
            <w:r>
              <w:rPr>
                <w:rFonts w:hint="eastAsia" w:ascii="宋体" w:hAnsi="宋体"/>
                <w:color w:val="000000" w:themeColor="text1"/>
                <w:szCs w:val="21"/>
              </w:rPr>
              <w:t>绘画创作理论研究（中国画/油画）</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9</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162</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1417" w:type="dxa"/>
            <w:vAlign w:val="center"/>
          </w:tcPr>
          <w:p>
            <w:pPr>
              <w:rPr>
                <w:rFonts w:ascii="宋体" w:hAnsi="宋体"/>
                <w:color w:val="000000" w:themeColor="text1"/>
                <w:szCs w:val="21"/>
              </w:rPr>
            </w:pPr>
            <w:r>
              <w:rPr>
                <w:rFonts w:hint="eastAsia" w:ascii="宋体" w:hAnsi="宋体"/>
                <w:color w:val="000000" w:themeColor="text1"/>
                <w:szCs w:val="21"/>
              </w:rPr>
              <w:t xml:space="preserve">   导师组</w:t>
            </w:r>
          </w:p>
        </w:tc>
        <w:tc>
          <w:tcPr>
            <w:tcW w:w="709" w:type="dxa"/>
            <w:vAlign w:val="center"/>
          </w:tcPr>
          <w:p>
            <w:pPr>
              <w:rPr>
                <w:rFonts w:ascii="宋体" w:hAnsi="宋体"/>
                <w:color w:val="000000" w:themeColor="text1"/>
                <w:szCs w:val="21"/>
              </w:rPr>
            </w:pPr>
            <w:r>
              <w:rPr>
                <w:rFonts w:hint="eastAsia" w:ascii="宋体" w:hAnsi="宋体"/>
                <w:color w:val="000000" w:themeColor="text1"/>
                <w:szCs w:val="21"/>
              </w:rPr>
              <w:t>考试</w:t>
            </w:r>
          </w:p>
        </w:tc>
        <w:tc>
          <w:tcPr>
            <w:tcW w:w="982" w:type="dxa"/>
            <w:vMerge w:val="continue"/>
            <w:vAlign w:val="center"/>
          </w:tcPr>
          <w:p>
            <w:pPr>
              <w:ind w:firstLine="360"/>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vMerge w:val="continue"/>
            <w:vAlign w:val="center"/>
          </w:tcPr>
          <w:p>
            <w:pPr>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11135107028</w:t>
            </w:r>
          </w:p>
        </w:tc>
        <w:tc>
          <w:tcPr>
            <w:tcW w:w="2126" w:type="dxa"/>
            <w:vAlign w:val="center"/>
          </w:tcPr>
          <w:p>
            <w:pPr>
              <w:jc w:val="left"/>
              <w:rPr>
                <w:rFonts w:ascii="宋体" w:hAnsi="宋体"/>
                <w:color w:val="auto"/>
                <w:szCs w:val="21"/>
              </w:rPr>
            </w:pPr>
            <w:r>
              <w:rPr>
                <w:rFonts w:hint="eastAsia" w:ascii="宋体" w:hAnsi="宋体"/>
                <w:color w:val="auto"/>
                <w:szCs w:val="21"/>
              </w:rPr>
              <w:t>传统书画研究</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9</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162</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141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导师组</w:t>
            </w:r>
          </w:p>
        </w:tc>
        <w:tc>
          <w:tcPr>
            <w:tcW w:w="709"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考试</w:t>
            </w:r>
          </w:p>
        </w:tc>
        <w:tc>
          <w:tcPr>
            <w:tcW w:w="982"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中国画方向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11135107029</w:t>
            </w:r>
          </w:p>
        </w:tc>
        <w:tc>
          <w:tcPr>
            <w:tcW w:w="2126" w:type="dxa"/>
            <w:vAlign w:val="center"/>
          </w:tcPr>
          <w:p>
            <w:pPr>
              <w:jc w:val="left"/>
              <w:rPr>
                <w:rFonts w:ascii="宋体" w:hAnsi="宋体"/>
                <w:color w:val="auto"/>
                <w:szCs w:val="21"/>
              </w:rPr>
            </w:pPr>
            <w:r>
              <w:rPr>
                <w:rFonts w:hint="eastAsia" w:ascii="宋体" w:hAnsi="宋体"/>
                <w:color w:val="auto"/>
                <w:szCs w:val="21"/>
              </w:rPr>
              <w:t>中国画写生与表现</w:t>
            </w:r>
          </w:p>
        </w:tc>
        <w:tc>
          <w:tcPr>
            <w:tcW w:w="709" w:type="dxa"/>
            <w:vAlign w:val="center"/>
          </w:tcPr>
          <w:p>
            <w:pPr>
              <w:jc w:val="center"/>
              <w:rPr>
                <w:rFonts w:ascii="宋体" w:hAnsi="宋体"/>
                <w:szCs w:val="21"/>
              </w:rPr>
            </w:pPr>
            <w:r>
              <w:rPr>
                <w:rFonts w:hint="eastAsia" w:ascii="宋体" w:hAnsi="宋体"/>
                <w:szCs w:val="21"/>
              </w:rPr>
              <w:t>9</w:t>
            </w:r>
          </w:p>
        </w:tc>
        <w:tc>
          <w:tcPr>
            <w:tcW w:w="709" w:type="dxa"/>
            <w:vAlign w:val="center"/>
          </w:tcPr>
          <w:p>
            <w:pPr>
              <w:jc w:val="center"/>
              <w:rPr>
                <w:rFonts w:ascii="宋体" w:hAnsi="宋体"/>
                <w:szCs w:val="21"/>
              </w:rPr>
            </w:pPr>
            <w:r>
              <w:rPr>
                <w:rFonts w:hint="eastAsia" w:ascii="宋体" w:hAnsi="宋体"/>
                <w:szCs w:val="21"/>
              </w:rPr>
              <w:t>162</w:t>
            </w:r>
          </w:p>
        </w:tc>
        <w:tc>
          <w:tcPr>
            <w:tcW w:w="709" w:type="dxa"/>
            <w:vAlign w:val="center"/>
          </w:tcPr>
          <w:p>
            <w:pPr>
              <w:jc w:val="center"/>
              <w:rPr>
                <w:rFonts w:ascii="宋体" w:hAnsi="宋体"/>
                <w:szCs w:val="21"/>
              </w:rPr>
            </w:pPr>
            <w:r>
              <w:rPr>
                <w:rFonts w:hint="eastAsia" w:ascii="宋体" w:hAnsi="宋体"/>
                <w:szCs w:val="21"/>
              </w:rPr>
              <w:t>2</w:t>
            </w:r>
          </w:p>
        </w:tc>
        <w:tc>
          <w:tcPr>
            <w:tcW w:w="1417" w:type="dxa"/>
            <w:vMerge w:val="continue"/>
            <w:vAlign w:val="center"/>
          </w:tcPr>
          <w:p>
            <w:pPr>
              <w:ind w:firstLine="360"/>
              <w:jc w:val="center"/>
              <w:rPr>
                <w:rFonts w:ascii="宋体" w:hAnsi="宋体"/>
                <w:szCs w:val="21"/>
              </w:rPr>
            </w:pP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11135107030</w:t>
            </w:r>
          </w:p>
        </w:tc>
        <w:tc>
          <w:tcPr>
            <w:tcW w:w="2126" w:type="dxa"/>
            <w:vAlign w:val="center"/>
          </w:tcPr>
          <w:p>
            <w:pPr>
              <w:jc w:val="left"/>
              <w:rPr>
                <w:rFonts w:ascii="宋体" w:hAnsi="宋体"/>
                <w:color w:val="auto"/>
                <w:szCs w:val="21"/>
              </w:rPr>
            </w:pPr>
            <w:r>
              <w:rPr>
                <w:rFonts w:hint="eastAsia" w:ascii="宋体" w:hAnsi="宋体"/>
                <w:color w:val="auto"/>
                <w:szCs w:val="21"/>
              </w:rPr>
              <w:t>中国画创作</w:t>
            </w:r>
          </w:p>
        </w:tc>
        <w:tc>
          <w:tcPr>
            <w:tcW w:w="709" w:type="dxa"/>
            <w:vAlign w:val="center"/>
          </w:tcPr>
          <w:p>
            <w:pPr>
              <w:jc w:val="center"/>
              <w:rPr>
                <w:rFonts w:ascii="宋体" w:hAnsi="宋体"/>
                <w:szCs w:val="21"/>
              </w:rPr>
            </w:pPr>
            <w:r>
              <w:rPr>
                <w:rFonts w:hint="eastAsia" w:ascii="宋体" w:hAnsi="宋体"/>
                <w:szCs w:val="21"/>
              </w:rPr>
              <w:t>9</w:t>
            </w:r>
          </w:p>
        </w:tc>
        <w:tc>
          <w:tcPr>
            <w:tcW w:w="709" w:type="dxa"/>
            <w:vAlign w:val="center"/>
          </w:tcPr>
          <w:p>
            <w:pPr>
              <w:jc w:val="center"/>
              <w:rPr>
                <w:rFonts w:ascii="宋体" w:hAnsi="宋体"/>
                <w:szCs w:val="21"/>
              </w:rPr>
            </w:pPr>
            <w:r>
              <w:rPr>
                <w:rFonts w:hint="eastAsia" w:ascii="宋体" w:hAnsi="宋体"/>
                <w:szCs w:val="21"/>
              </w:rPr>
              <w:t>162</w:t>
            </w: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60"/>
              <w:jc w:val="center"/>
              <w:rPr>
                <w:rFonts w:ascii="宋体" w:hAnsi="宋体"/>
                <w:szCs w:val="21"/>
              </w:rPr>
            </w:pP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11135107032</w:t>
            </w:r>
          </w:p>
        </w:tc>
        <w:tc>
          <w:tcPr>
            <w:tcW w:w="2126" w:type="dxa"/>
            <w:vAlign w:val="center"/>
          </w:tcPr>
          <w:p>
            <w:pPr>
              <w:jc w:val="left"/>
              <w:rPr>
                <w:rFonts w:ascii="宋体" w:hAnsi="宋体"/>
                <w:color w:val="auto"/>
                <w:szCs w:val="21"/>
              </w:rPr>
            </w:pPr>
            <w:r>
              <w:rPr>
                <w:rFonts w:hint="eastAsia" w:ascii="宋体" w:hAnsi="宋体"/>
                <w:color w:val="auto"/>
                <w:szCs w:val="21"/>
              </w:rPr>
              <w:t>油画写生与表现</w:t>
            </w:r>
          </w:p>
        </w:tc>
        <w:tc>
          <w:tcPr>
            <w:tcW w:w="709" w:type="dxa"/>
            <w:vAlign w:val="center"/>
          </w:tcPr>
          <w:p>
            <w:pPr>
              <w:jc w:val="center"/>
              <w:rPr>
                <w:rFonts w:ascii="宋体" w:hAnsi="宋体"/>
                <w:szCs w:val="21"/>
              </w:rPr>
            </w:pPr>
            <w:r>
              <w:rPr>
                <w:rFonts w:hint="eastAsia" w:ascii="宋体" w:hAnsi="宋体"/>
                <w:szCs w:val="21"/>
              </w:rPr>
              <w:t>9</w:t>
            </w:r>
          </w:p>
        </w:tc>
        <w:tc>
          <w:tcPr>
            <w:tcW w:w="709" w:type="dxa"/>
            <w:vAlign w:val="center"/>
          </w:tcPr>
          <w:p>
            <w:pPr>
              <w:jc w:val="center"/>
              <w:rPr>
                <w:rFonts w:ascii="宋体" w:hAnsi="宋体"/>
                <w:szCs w:val="21"/>
              </w:rPr>
            </w:pPr>
            <w:r>
              <w:rPr>
                <w:rFonts w:hint="eastAsia" w:ascii="宋体" w:hAnsi="宋体"/>
                <w:szCs w:val="21"/>
              </w:rPr>
              <w:t>160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restart"/>
            <w:vAlign w:val="center"/>
          </w:tcPr>
          <w:p>
            <w:pPr>
              <w:jc w:val="center"/>
              <w:rPr>
                <w:rFonts w:ascii="宋体" w:hAnsi="宋体"/>
                <w:szCs w:val="21"/>
              </w:rPr>
            </w:pPr>
            <w:r>
              <w:rPr>
                <w:rFonts w:hint="eastAsia" w:ascii="宋体" w:hAnsi="宋体"/>
                <w:szCs w:val="21"/>
              </w:rPr>
              <w:t>导师组</w:t>
            </w:r>
          </w:p>
        </w:tc>
        <w:tc>
          <w:tcPr>
            <w:tcW w:w="709" w:type="dxa"/>
            <w:vMerge w:val="restart"/>
            <w:vAlign w:val="center"/>
          </w:tcPr>
          <w:p>
            <w:pPr>
              <w:jc w:val="center"/>
              <w:rPr>
                <w:rFonts w:ascii="宋体" w:hAnsi="宋体"/>
                <w:szCs w:val="21"/>
              </w:rPr>
            </w:pPr>
            <w:r>
              <w:rPr>
                <w:rFonts w:hint="eastAsia" w:ascii="宋体" w:hAnsi="宋体"/>
                <w:szCs w:val="21"/>
              </w:rPr>
              <w:t>考试</w:t>
            </w:r>
          </w:p>
        </w:tc>
        <w:tc>
          <w:tcPr>
            <w:tcW w:w="982" w:type="dxa"/>
            <w:vMerge w:val="restart"/>
            <w:vAlign w:val="center"/>
          </w:tcPr>
          <w:p>
            <w:pPr>
              <w:jc w:val="center"/>
              <w:rPr>
                <w:rFonts w:ascii="宋体" w:hAnsi="宋体"/>
                <w:szCs w:val="21"/>
              </w:rPr>
            </w:pPr>
            <w:r>
              <w:rPr>
                <w:rFonts w:hint="eastAsia" w:ascii="宋体" w:hAnsi="宋体"/>
                <w:szCs w:val="21"/>
              </w:rPr>
              <w:t>油画方向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11135107033</w:t>
            </w:r>
          </w:p>
        </w:tc>
        <w:tc>
          <w:tcPr>
            <w:tcW w:w="2126" w:type="dxa"/>
            <w:vAlign w:val="center"/>
          </w:tcPr>
          <w:p>
            <w:pPr>
              <w:jc w:val="left"/>
              <w:rPr>
                <w:rFonts w:ascii="宋体" w:hAnsi="宋体"/>
                <w:color w:val="auto"/>
                <w:szCs w:val="21"/>
              </w:rPr>
            </w:pPr>
            <w:r>
              <w:rPr>
                <w:rFonts w:hint="eastAsia" w:ascii="宋体" w:hAnsi="宋体"/>
                <w:color w:val="auto"/>
                <w:szCs w:val="21"/>
              </w:rPr>
              <w:t>油画风格专题</w:t>
            </w:r>
          </w:p>
        </w:tc>
        <w:tc>
          <w:tcPr>
            <w:tcW w:w="709" w:type="dxa"/>
            <w:vAlign w:val="center"/>
          </w:tcPr>
          <w:p>
            <w:pPr>
              <w:jc w:val="center"/>
              <w:rPr>
                <w:rFonts w:ascii="宋体" w:hAnsi="宋体"/>
                <w:szCs w:val="21"/>
              </w:rPr>
            </w:pPr>
            <w:r>
              <w:rPr>
                <w:rFonts w:hint="eastAsia" w:ascii="宋体" w:hAnsi="宋体"/>
                <w:szCs w:val="21"/>
              </w:rPr>
              <w:t>6</w:t>
            </w:r>
          </w:p>
        </w:tc>
        <w:tc>
          <w:tcPr>
            <w:tcW w:w="709" w:type="dxa"/>
            <w:vAlign w:val="center"/>
          </w:tcPr>
          <w:p>
            <w:pPr>
              <w:jc w:val="center"/>
              <w:rPr>
                <w:rFonts w:ascii="宋体" w:hAnsi="宋体"/>
                <w:szCs w:val="21"/>
              </w:rPr>
            </w:pPr>
            <w:r>
              <w:rPr>
                <w:rFonts w:hint="eastAsia" w:ascii="宋体" w:hAnsi="宋体"/>
                <w:szCs w:val="21"/>
              </w:rPr>
              <w:t>108</w:t>
            </w:r>
          </w:p>
        </w:tc>
        <w:tc>
          <w:tcPr>
            <w:tcW w:w="709" w:type="dxa"/>
            <w:vAlign w:val="center"/>
          </w:tcPr>
          <w:p>
            <w:pPr>
              <w:jc w:val="center"/>
              <w:rPr>
                <w:rFonts w:ascii="宋体" w:hAnsi="宋体"/>
                <w:szCs w:val="21"/>
              </w:rPr>
            </w:pPr>
            <w:r>
              <w:rPr>
                <w:rFonts w:hint="eastAsia" w:ascii="宋体" w:hAnsi="宋体"/>
                <w:szCs w:val="21"/>
              </w:rPr>
              <w:t>1</w:t>
            </w:r>
          </w:p>
        </w:tc>
        <w:tc>
          <w:tcPr>
            <w:tcW w:w="1417"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982"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11135107031</w:t>
            </w:r>
          </w:p>
        </w:tc>
        <w:tc>
          <w:tcPr>
            <w:tcW w:w="2126" w:type="dxa"/>
            <w:vAlign w:val="center"/>
          </w:tcPr>
          <w:p>
            <w:pPr>
              <w:jc w:val="left"/>
              <w:rPr>
                <w:rFonts w:ascii="宋体" w:hAnsi="宋体"/>
                <w:szCs w:val="21"/>
              </w:rPr>
            </w:pPr>
            <w:r>
              <w:rPr>
                <w:rFonts w:hint="eastAsia" w:ascii="宋体" w:hAnsi="宋体"/>
                <w:szCs w:val="21"/>
              </w:rPr>
              <w:t>油画创作</w:t>
            </w:r>
          </w:p>
        </w:tc>
        <w:tc>
          <w:tcPr>
            <w:tcW w:w="709" w:type="dxa"/>
            <w:vAlign w:val="center"/>
          </w:tcPr>
          <w:p>
            <w:pPr>
              <w:jc w:val="center"/>
              <w:rPr>
                <w:rFonts w:ascii="宋体" w:hAnsi="宋体"/>
                <w:szCs w:val="21"/>
              </w:rPr>
            </w:pPr>
            <w:r>
              <w:rPr>
                <w:rFonts w:hint="eastAsia" w:ascii="宋体" w:hAnsi="宋体"/>
                <w:szCs w:val="21"/>
              </w:rPr>
              <w:t>9</w:t>
            </w:r>
          </w:p>
        </w:tc>
        <w:tc>
          <w:tcPr>
            <w:tcW w:w="709" w:type="dxa"/>
            <w:vAlign w:val="center"/>
          </w:tcPr>
          <w:p>
            <w:pPr>
              <w:jc w:val="center"/>
              <w:rPr>
                <w:rFonts w:ascii="宋体" w:hAnsi="宋体"/>
                <w:szCs w:val="21"/>
              </w:rPr>
            </w:pPr>
            <w:r>
              <w:rPr>
                <w:rFonts w:hint="eastAsia" w:ascii="宋体" w:hAnsi="宋体"/>
                <w:szCs w:val="21"/>
              </w:rPr>
              <w:t>162</w:t>
            </w:r>
          </w:p>
        </w:tc>
        <w:tc>
          <w:tcPr>
            <w:tcW w:w="709" w:type="dxa"/>
            <w:vAlign w:val="center"/>
          </w:tcPr>
          <w:p>
            <w:pPr>
              <w:jc w:val="center"/>
              <w:rPr>
                <w:rFonts w:ascii="宋体" w:hAnsi="宋体"/>
                <w:szCs w:val="21"/>
              </w:rPr>
            </w:pPr>
            <w:r>
              <w:rPr>
                <w:rFonts w:hint="eastAsia" w:ascii="宋体" w:hAnsi="宋体"/>
                <w:szCs w:val="21"/>
              </w:rPr>
              <w:t>2</w:t>
            </w:r>
          </w:p>
        </w:tc>
        <w:tc>
          <w:tcPr>
            <w:tcW w:w="1417" w:type="dxa"/>
            <w:vMerge w:val="continue"/>
            <w:vAlign w:val="center"/>
          </w:tcPr>
          <w:p>
            <w:pPr>
              <w:ind w:firstLine="360"/>
              <w:jc w:val="center"/>
              <w:rPr>
                <w:rFonts w:ascii="宋体" w:hAnsi="宋体"/>
                <w:szCs w:val="21"/>
              </w:rPr>
            </w:pPr>
          </w:p>
        </w:tc>
        <w:tc>
          <w:tcPr>
            <w:tcW w:w="709" w:type="dxa"/>
            <w:vMerge w:val="continue"/>
            <w:vAlign w:val="center"/>
          </w:tcPr>
          <w:p>
            <w:pPr>
              <w:ind w:firstLine="360"/>
              <w:jc w:val="center"/>
              <w:rPr>
                <w:rFonts w:ascii="宋体" w:hAnsi="宋体"/>
                <w:szCs w:val="21"/>
              </w:rPr>
            </w:pPr>
          </w:p>
        </w:tc>
        <w:tc>
          <w:tcPr>
            <w:tcW w:w="982" w:type="dxa"/>
            <w:vMerge w:val="continue"/>
            <w:vAlign w:val="center"/>
          </w:tcPr>
          <w:p>
            <w:pPr>
              <w:ind w:firstLine="3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162" w:type="dxa"/>
            <w:vMerge w:val="restart"/>
            <w:vAlign w:val="center"/>
          </w:tcPr>
          <w:p>
            <w:pPr>
              <w:rPr>
                <w:rFonts w:ascii="宋体" w:hAnsi="宋体"/>
                <w:szCs w:val="21"/>
              </w:rPr>
            </w:pPr>
            <w:r>
              <w:rPr>
                <w:rFonts w:hint="eastAsia" w:ascii="宋体" w:hAnsi="宋体"/>
                <w:szCs w:val="21"/>
              </w:rPr>
              <w:t>选修</w:t>
            </w:r>
          </w:p>
          <w:p>
            <w:pPr>
              <w:rPr>
                <w:rFonts w:ascii="宋体" w:hAnsi="宋体"/>
                <w:szCs w:val="21"/>
              </w:rPr>
            </w:pPr>
            <w:r>
              <w:rPr>
                <w:rFonts w:hint="eastAsia" w:ascii="宋体" w:hAnsi="宋体"/>
                <w:szCs w:val="21"/>
              </w:rPr>
              <w:t>课程</w:t>
            </w:r>
          </w:p>
          <w:p>
            <w:pPr>
              <w:rPr>
                <w:rFonts w:ascii="宋体" w:hAnsi="宋体"/>
                <w:szCs w:val="21"/>
              </w:rPr>
            </w:pPr>
            <w:r>
              <w:rPr>
                <w:rFonts w:hint="eastAsia" w:ascii="宋体" w:hAnsi="宋体"/>
                <w:szCs w:val="21"/>
              </w:rPr>
              <w:t>不低于6学分</w:t>
            </w:r>
          </w:p>
        </w:tc>
        <w:tc>
          <w:tcPr>
            <w:tcW w:w="1417" w:type="dxa"/>
            <w:vAlign w:val="center"/>
          </w:tcPr>
          <w:p>
            <w:pPr>
              <w:rPr>
                <w:rFonts w:ascii="宋体" w:hAnsi="宋体"/>
                <w:szCs w:val="21"/>
              </w:rPr>
            </w:pPr>
            <w:r>
              <w:rPr>
                <w:rFonts w:ascii="宋体" w:hAnsi="宋体"/>
                <w:szCs w:val="21"/>
              </w:rPr>
              <w:t>1113510700</w:t>
            </w:r>
            <w:r>
              <w:rPr>
                <w:rFonts w:hint="eastAsia" w:ascii="宋体" w:hAnsi="宋体"/>
                <w:szCs w:val="21"/>
              </w:rPr>
              <w:t>9</w:t>
            </w:r>
          </w:p>
        </w:tc>
        <w:tc>
          <w:tcPr>
            <w:tcW w:w="2126" w:type="dxa"/>
            <w:vAlign w:val="center"/>
          </w:tcPr>
          <w:p>
            <w:pPr>
              <w:jc w:val="left"/>
              <w:rPr>
                <w:rFonts w:ascii="宋体" w:hAnsi="宋体"/>
                <w:szCs w:val="21"/>
              </w:rPr>
            </w:pPr>
            <w:r>
              <w:rPr>
                <w:rFonts w:hint="eastAsia" w:ascii="宋体" w:hAnsi="宋体"/>
                <w:szCs w:val="21"/>
              </w:rPr>
              <w:t>中外美术史论专题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36</w:t>
            </w:r>
          </w:p>
        </w:tc>
        <w:tc>
          <w:tcPr>
            <w:tcW w:w="709" w:type="dxa"/>
            <w:vAlign w:val="center"/>
          </w:tcPr>
          <w:p>
            <w:pPr>
              <w:jc w:val="center"/>
              <w:rPr>
                <w:rFonts w:ascii="宋体" w:hAnsi="宋体"/>
                <w:szCs w:val="21"/>
              </w:rPr>
            </w:pPr>
            <w:r>
              <w:rPr>
                <w:rFonts w:hint="eastAsia" w:ascii="宋体" w:hAnsi="宋体"/>
                <w:szCs w:val="21"/>
              </w:rPr>
              <w:t>1</w:t>
            </w:r>
          </w:p>
        </w:tc>
        <w:tc>
          <w:tcPr>
            <w:tcW w:w="1417" w:type="dxa"/>
            <w:vMerge w:val="restart"/>
            <w:vAlign w:val="center"/>
          </w:tcPr>
          <w:p>
            <w:pPr>
              <w:jc w:val="center"/>
              <w:rPr>
                <w:rFonts w:ascii="宋体" w:hAnsi="宋体"/>
                <w:szCs w:val="21"/>
              </w:rPr>
            </w:pPr>
            <w:r>
              <w:rPr>
                <w:rFonts w:hint="eastAsia" w:ascii="宋体" w:hAnsi="宋体"/>
                <w:szCs w:val="21"/>
              </w:rPr>
              <w:t>导师组</w:t>
            </w:r>
          </w:p>
        </w:tc>
        <w:tc>
          <w:tcPr>
            <w:tcW w:w="709" w:type="dxa"/>
            <w:vMerge w:val="restart"/>
            <w:vAlign w:val="center"/>
          </w:tcPr>
          <w:p>
            <w:pPr>
              <w:rPr>
                <w:rFonts w:ascii="宋体" w:hAnsi="宋体"/>
                <w:szCs w:val="21"/>
              </w:rPr>
            </w:pPr>
            <w:r>
              <w:rPr>
                <w:rFonts w:hint="eastAsia" w:ascii="宋体" w:hAnsi="宋体"/>
                <w:szCs w:val="21"/>
              </w:rPr>
              <w:t>考核</w:t>
            </w:r>
          </w:p>
        </w:tc>
        <w:tc>
          <w:tcPr>
            <w:tcW w:w="982" w:type="dxa"/>
            <w:vMerge w:val="restart"/>
            <w:vAlign w:val="center"/>
          </w:tcPr>
          <w:p>
            <w:pPr>
              <w:ind w:firstLine="315" w:firstLineChars="1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62" w:type="dxa"/>
            <w:vMerge w:val="continue"/>
            <w:vAlign w:val="center"/>
          </w:tcPr>
          <w:p>
            <w:pPr>
              <w:rPr>
                <w:rFonts w:ascii="宋体" w:hAnsi="宋体"/>
                <w:szCs w:val="21"/>
              </w:rPr>
            </w:pPr>
          </w:p>
        </w:tc>
        <w:tc>
          <w:tcPr>
            <w:tcW w:w="1417" w:type="dxa"/>
          </w:tcPr>
          <w:p>
            <w:pPr>
              <w:rPr>
                <w:rFonts w:ascii="宋体" w:hAnsi="宋体"/>
                <w:szCs w:val="21"/>
              </w:rPr>
            </w:pPr>
            <w:r>
              <w:rPr>
                <w:rFonts w:ascii="宋体" w:hAnsi="宋体"/>
                <w:szCs w:val="21"/>
              </w:rPr>
              <w:t>111351070</w:t>
            </w:r>
            <w:r>
              <w:rPr>
                <w:rFonts w:hint="eastAsia" w:ascii="宋体" w:hAnsi="宋体"/>
                <w:szCs w:val="21"/>
              </w:rPr>
              <w:t>10</w:t>
            </w:r>
          </w:p>
        </w:tc>
        <w:tc>
          <w:tcPr>
            <w:tcW w:w="2126" w:type="dxa"/>
            <w:vAlign w:val="center"/>
          </w:tcPr>
          <w:p>
            <w:pPr>
              <w:jc w:val="left"/>
              <w:rPr>
                <w:rFonts w:ascii="宋体" w:hAnsi="宋体"/>
                <w:szCs w:val="21"/>
              </w:rPr>
            </w:pPr>
            <w:r>
              <w:rPr>
                <w:rFonts w:hint="eastAsia" w:ascii="宋体" w:hAnsi="宋体"/>
                <w:szCs w:val="21"/>
              </w:rPr>
              <w:t>书法与篆刻</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2</w:t>
            </w:r>
          </w:p>
        </w:tc>
        <w:tc>
          <w:tcPr>
            <w:tcW w:w="1417" w:type="dxa"/>
            <w:vMerge w:val="continue"/>
            <w:vAlign w:val="center"/>
          </w:tcPr>
          <w:p>
            <w:pPr>
              <w:ind w:firstLine="315" w:firstLineChars="150"/>
              <w:jc w:val="center"/>
              <w:rPr>
                <w:rFonts w:ascii="宋体" w:hAnsi="宋体"/>
                <w:szCs w:val="21"/>
              </w:rPr>
            </w:pPr>
          </w:p>
        </w:tc>
        <w:tc>
          <w:tcPr>
            <w:tcW w:w="709" w:type="dxa"/>
            <w:vMerge w:val="continue"/>
            <w:vAlign w:val="center"/>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162" w:type="dxa"/>
            <w:vMerge w:val="continue"/>
            <w:vAlign w:val="center"/>
          </w:tcPr>
          <w:p>
            <w:pPr>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11135107034</w:t>
            </w:r>
          </w:p>
        </w:tc>
        <w:tc>
          <w:tcPr>
            <w:tcW w:w="2126" w:type="dxa"/>
            <w:vAlign w:val="center"/>
          </w:tcPr>
          <w:p>
            <w:pPr>
              <w:jc w:val="left"/>
              <w:rPr>
                <w:rFonts w:ascii="宋体" w:hAnsi="宋体"/>
                <w:szCs w:val="21"/>
              </w:rPr>
            </w:pPr>
            <w:r>
              <w:rPr>
                <w:rFonts w:hint="eastAsia" w:ascii="宋体" w:hAnsi="宋体"/>
                <w:szCs w:val="21"/>
              </w:rPr>
              <w:t>全球艺术生产机制专题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vAlign w:val="center"/>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162" w:type="dxa"/>
            <w:vMerge w:val="continue"/>
            <w:vAlign w:val="center"/>
          </w:tcPr>
          <w:p>
            <w:pPr>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11135107035</w:t>
            </w:r>
          </w:p>
        </w:tc>
        <w:tc>
          <w:tcPr>
            <w:tcW w:w="2126" w:type="dxa"/>
            <w:vAlign w:val="center"/>
          </w:tcPr>
          <w:p>
            <w:pPr>
              <w:jc w:val="left"/>
              <w:rPr>
                <w:rFonts w:ascii="宋体" w:hAnsi="宋体"/>
                <w:szCs w:val="21"/>
              </w:rPr>
            </w:pPr>
            <w:r>
              <w:rPr>
                <w:rFonts w:hint="eastAsia" w:ascii="宋体" w:hAnsi="宋体"/>
                <w:szCs w:val="21"/>
              </w:rPr>
              <w:t>艺术创作前沿与热点问题专题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vAlign w:val="center"/>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162" w:type="dxa"/>
            <w:vMerge w:val="continue"/>
            <w:vAlign w:val="center"/>
          </w:tcPr>
          <w:p>
            <w:pPr>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11135107036</w:t>
            </w:r>
          </w:p>
        </w:tc>
        <w:tc>
          <w:tcPr>
            <w:tcW w:w="2126" w:type="dxa"/>
            <w:vAlign w:val="center"/>
          </w:tcPr>
          <w:p>
            <w:pPr>
              <w:jc w:val="left"/>
              <w:rPr>
                <w:rFonts w:ascii="宋体" w:hAnsi="宋体"/>
                <w:szCs w:val="21"/>
              </w:rPr>
            </w:pPr>
            <w:r>
              <w:rPr>
                <w:rFonts w:hint="eastAsia" w:ascii="宋体" w:hAnsi="宋体"/>
                <w:szCs w:val="21"/>
              </w:rPr>
              <w:t>中国画论专题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vAlign w:val="center"/>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11135107037</w:t>
            </w:r>
          </w:p>
        </w:tc>
        <w:tc>
          <w:tcPr>
            <w:tcW w:w="2126" w:type="dxa"/>
            <w:vAlign w:val="center"/>
          </w:tcPr>
          <w:p>
            <w:pPr>
              <w:jc w:val="left"/>
              <w:rPr>
                <w:rFonts w:ascii="宋体" w:hAnsi="宋体"/>
                <w:szCs w:val="21"/>
              </w:rPr>
            </w:pPr>
            <w:r>
              <w:rPr>
                <w:rFonts w:hint="eastAsia" w:ascii="宋体" w:hAnsi="宋体"/>
                <w:szCs w:val="21"/>
              </w:rPr>
              <w:t>西方画论专题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vMerge w:val="continue"/>
          </w:tcPr>
          <w:p>
            <w:pPr>
              <w:ind w:firstLine="360"/>
              <w:rPr>
                <w:rFonts w:ascii="宋体" w:hAnsi="宋体"/>
                <w:szCs w:val="21"/>
              </w:rPr>
            </w:pPr>
          </w:p>
        </w:tc>
        <w:tc>
          <w:tcPr>
            <w:tcW w:w="1417" w:type="dxa"/>
            <w:vAlign w:val="center"/>
          </w:tcPr>
          <w:p>
            <w:pPr>
              <w:rPr>
                <w:rFonts w:ascii="宋体" w:hAnsi="宋体"/>
                <w:szCs w:val="21"/>
              </w:rPr>
            </w:pPr>
            <w:r>
              <w:rPr>
                <w:rFonts w:ascii="宋体" w:hAnsi="宋体"/>
                <w:szCs w:val="21"/>
              </w:rPr>
              <w:t>111351070</w:t>
            </w:r>
            <w:r>
              <w:rPr>
                <w:rFonts w:hint="eastAsia" w:ascii="宋体" w:hAnsi="宋体"/>
                <w:szCs w:val="21"/>
              </w:rPr>
              <w:t>13</w:t>
            </w:r>
          </w:p>
        </w:tc>
        <w:tc>
          <w:tcPr>
            <w:tcW w:w="2126" w:type="dxa"/>
            <w:vAlign w:val="center"/>
          </w:tcPr>
          <w:p>
            <w:pPr>
              <w:jc w:val="left"/>
              <w:rPr>
                <w:rFonts w:ascii="宋体" w:hAnsi="宋体"/>
                <w:szCs w:val="21"/>
              </w:rPr>
            </w:pPr>
            <w:r>
              <w:rPr>
                <w:rFonts w:hint="eastAsia" w:ascii="宋体" w:hAnsi="宋体"/>
                <w:szCs w:val="21"/>
              </w:rPr>
              <w:t>艺术美学</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2" w:type="dxa"/>
            <w:vMerge w:val="continue"/>
          </w:tcPr>
          <w:p>
            <w:pPr>
              <w:ind w:firstLine="360"/>
              <w:rPr>
                <w:rFonts w:ascii="宋体" w:hAnsi="宋体"/>
                <w:szCs w:val="21"/>
              </w:rPr>
            </w:pPr>
          </w:p>
        </w:tc>
        <w:tc>
          <w:tcPr>
            <w:tcW w:w="1417" w:type="dxa"/>
            <w:vAlign w:val="center"/>
          </w:tcPr>
          <w:p>
            <w:pPr>
              <w:rPr>
                <w:rFonts w:ascii="宋体" w:hAnsi="宋体"/>
                <w:szCs w:val="21"/>
              </w:rPr>
            </w:pPr>
            <w:r>
              <w:rPr>
                <w:rFonts w:hint="eastAsia" w:ascii="宋体" w:hAnsi="宋体"/>
                <w:szCs w:val="21"/>
              </w:rPr>
              <w:t>11135107014</w:t>
            </w:r>
          </w:p>
        </w:tc>
        <w:tc>
          <w:tcPr>
            <w:tcW w:w="2126" w:type="dxa"/>
            <w:vAlign w:val="center"/>
          </w:tcPr>
          <w:p>
            <w:pPr>
              <w:jc w:val="left"/>
              <w:rPr>
                <w:rFonts w:ascii="宋体" w:hAnsi="宋体"/>
                <w:szCs w:val="21"/>
              </w:rPr>
            </w:pPr>
            <w:r>
              <w:rPr>
                <w:rFonts w:hint="eastAsia" w:ascii="宋体" w:hAnsi="宋体"/>
                <w:szCs w:val="21"/>
              </w:rPr>
              <w:t>现当代美术专题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162" w:type="dxa"/>
            <w:vMerge w:val="continue"/>
          </w:tcPr>
          <w:p>
            <w:pPr>
              <w:ind w:firstLine="360"/>
              <w:rPr>
                <w:rFonts w:ascii="宋体" w:hAnsi="宋体"/>
                <w:szCs w:val="21"/>
              </w:rPr>
            </w:pPr>
          </w:p>
        </w:tc>
        <w:tc>
          <w:tcPr>
            <w:tcW w:w="1417" w:type="dxa"/>
            <w:vAlign w:val="center"/>
          </w:tcPr>
          <w:p>
            <w:pPr>
              <w:widowControl/>
              <w:jc w:val="center"/>
              <w:textAlignment w:val="center"/>
              <w:rPr>
                <w:rFonts w:ascii="宋体" w:hAnsi="宋体"/>
                <w:szCs w:val="21"/>
              </w:rPr>
            </w:pPr>
            <w:r>
              <w:rPr>
                <w:color w:val="000000"/>
                <w:kern w:val="0"/>
                <w:sz w:val="20"/>
                <w:szCs w:val="20"/>
              </w:rPr>
              <w:t>11135107038</w:t>
            </w:r>
          </w:p>
        </w:tc>
        <w:tc>
          <w:tcPr>
            <w:tcW w:w="2126" w:type="dxa"/>
            <w:vAlign w:val="center"/>
          </w:tcPr>
          <w:p>
            <w:pPr>
              <w:jc w:val="left"/>
              <w:rPr>
                <w:rFonts w:ascii="宋体" w:hAnsi="宋体"/>
                <w:szCs w:val="21"/>
              </w:rPr>
            </w:pPr>
            <w:r>
              <w:rPr>
                <w:rFonts w:hint="eastAsia" w:ascii="宋体" w:hAnsi="宋体"/>
                <w:szCs w:val="21"/>
              </w:rPr>
              <w:t>美术教育文献导读</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62" w:type="dxa"/>
            <w:vMerge w:val="continue"/>
          </w:tcPr>
          <w:p>
            <w:pPr>
              <w:ind w:firstLine="360"/>
              <w:rPr>
                <w:rFonts w:ascii="宋体" w:hAnsi="宋体"/>
                <w:szCs w:val="21"/>
              </w:rPr>
            </w:pPr>
          </w:p>
        </w:tc>
        <w:tc>
          <w:tcPr>
            <w:tcW w:w="1417" w:type="dxa"/>
            <w:vAlign w:val="center"/>
          </w:tcPr>
          <w:p>
            <w:pPr>
              <w:rPr>
                <w:rFonts w:ascii="宋体" w:hAnsi="宋体"/>
                <w:szCs w:val="21"/>
              </w:rPr>
            </w:pPr>
            <w:r>
              <w:rPr>
                <w:rFonts w:ascii="宋体" w:hAnsi="宋体"/>
                <w:szCs w:val="21"/>
              </w:rPr>
              <w:t>111351070</w:t>
            </w:r>
            <w:r>
              <w:rPr>
                <w:rFonts w:hint="eastAsia" w:ascii="宋体" w:hAnsi="宋体"/>
                <w:szCs w:val="21"/>
              </w:rPr>
              <w:t>18</w:t>
            </w:r>
          </w:p>
        </w:tc>
        <w:tc>
          <w:tcPr>
            <w:tcW w:w="2126" w:type="dxa"/>
            <w:vAlign w:val="center"/>
          </w:tcPr>
          <w:p>
            <w:pPr>
              <w:jc w:val="left"/>
              <w:rPr>
                <w:rFonts w:ascii="宋体" w:hAnsi="宋体"/>
                <w:szCs w:val="21"/>
              </w:rPr>
            </w:pPr>
            <w:r>
              <w:rPr>
                <w:rFonts w:hint="eastAsia" w:ascii="宋体" w:hAnsi="宋体"/>
                <w:szCs w:val="21"/>
              </w:rPr>
              <w:t>民俗艺术专题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2</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162" w:type="dxa"/>
            <w:vMerge w:val="continue"/>
          </w:tcPr>
          <w:p>
            <w:pPr>
              <w:ind w:firstLine="360"/>
              <w:rPr>
                <w:rFonts w:ascii="宋体" w:hAnsi="宋体"/>
                <w:szCs w:val="21"/>
              </w:rPr>
            </w:pPr>
          </w:p>
        </w:tc>
        <w:tc>
          <w:tcPr>
            <w:tcW w:w="1417" w:type="dxa"/>
          </w:tcPr>
          <w:p>
            <w:pPr>
              <w:rPr>
                <w:rFonts w:ascii="宋体" w:hAnsi="宋体"/>
                <w:szCs w:val="21"/>
              </w:rPr>
            </w:pPr>
            <w:r>
              <w:rPr>
                <w:rFonts w:hint="eastAsia" w:ascii="宋体" w:hAnsi="宋体"/>
                <w:szCs w:val="21"/>
              </w:rPr>
              <w:t>11135107015</w:t>
            </w:r>
          </w:p>
        </w:tc>
        <w:tc>
          <w:tcPr>
            <w:tcW w:w="2126" w:type="dxa"/>
            <w:vAlign w:val="center"/>
          </w:tcPr>
          <w:p>
            <w:pPr>
              <w:jc w:val="left"/>
              <w:rPr>
                <w:rFonts w:ascii="宋体" w:hAnsi="宋体"/>
                <w:szCs w:val="21"/>
              </w:rPr>
            </w:pPr>
            <w:r>
              <w:rPr>
                <w:rFonts w:hint="eastAsia" w:ascii="宋体" w:hAnsi="宋体"/>
                <w:szCs w:val="21"/>
              </w:rPr>
              <w:t>版画艺术专题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162" w:type="dxa"/>
            <w:vMerge w:val="continue"/>
          </w:tcPr>
          <w:p>
            <w:pPr>
              <w:ind w:firstLine="360"/>
              <w:rPr>
                <w:rFonts w:ascii="宋体" w:hAnsi="宋体"/>
                <w:szCs w:val="21"/>
              </w:rPr>
            </w:pPr>
          </w:p>
        </w:tc>
        <w:tc>
          <w:tcPr>
            <w:tcW w:w="1417" w:type="dxa"/>
          </w:tcPr>
          <w:p>
            <w:pPr>
              <w:rPr>
                <w:rFonts w:ascii="宋体" w:hAnsi="宋体"/>
                <w:szCs w:val="21"/>
              </w:rPr>
            </w:pPr>
            <w:r>
              <w:rPr>
                <w:rFonts w:hint="eastAsia" w:ascii="宋体" w:hAnsi="宋体"/>
                <w:szCs w:val="21"/>
              </w:rPr>
              <w:t>11135107017</w:t>
            </w:r>
          </w:p>
        </w:tc>
        <w:tc>
          <w:tcPr>
            <w:tcW w:w="2126" w:type="dxa"/>
            <w:vAlign w:val="center"/>
          </w:tcPr>
          <w:p>
            <w:pPr>
              <w:jc w:val="left"/>
              <w:rPr>
                <w:rFonts w:ascii="宋体" w:hAnsi="宋体"/>
                <w:szCs w:val="21"/>
              </w:rPr>
            </w:pPr>
            <w:r>
              <w:rPr>
                <w:rFonts w:hint="eastAsia" w:ascii="宋体" w:hAnsi="宋体"/>
                <w:szCs w:val="21"/>
              </w:rPr>
              <w:t>雕塑艺术专题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162" w:type="dxa"/>
            <w:vMerge w:val="continue"/>
          </w:tcPr>
          <w:p>
            <w:pPr>
              <w:ind w:firstLine="360"/>
              <w:rPr>
                <w:rFonts w:ascii="宋体" w:hAnsi="宋体"/>
                <w:szCs w:val="21"/>
              </w:rPr>
            </w:pPr>
          </w:p>
        </w:tc>
        <w:tc>
          <w:tcPr>
            <w:tcW w:w="1417" w:type="dxa"/>
          </w:tcPr>
          <w:p>
            <w:pPr>
              <w:rPr>
                <w:rFonts w:ascii="宋体" w:hAnsi="宋体"/>
                <w:szCs w:val="21"/>
              </w:rPr>
            </w:pPr>
            <w:r>
              <w:rPr>
                <w:rFonts w:hint="eastAsia" w:ascii="宋体" w:hAnsi="宋体"/>
                <w:szCs w:val="21"/>
              </w:rPr>
              <w:t>11135107016</w:t>
            </w:r>
          </w:p>
        </w:tc>
        <w:tc>
          <w:tcPr>
            <w:tcW w:w="2126" w:type="dxa"/>
            <w:vAlign w:val="center"/>
          </w:tcPr>
          <w:p>
            <w:pPr>
              <w:jc w:val="left"/>
              <w:rPr>
                <w:rFonts w:ascii="宋体" w:hAnsi="宋体"/>
                <w:szCs w:val="21"/>
              </w:rPr>
            </w:pPr>
            <w:r>
              <w:rPr>
                <w:rFonts w:hint="eastAsia" w:ascii="宋体" w:hAnsi="宋体"/>
                <w:szCs w:val="21"/>
              </w:rPr>
              <w:t>壁画艺术专题</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r>
              <w:rPr>
                <w:rFonts w:hint="eastAsia" w:ascii="宋体" w:hAnsi="宋体"/>
                <w:szCs w:val="21"/>
              </w:rPr>
              <w:t>40</w:t>
            </w:r>
          </w:p>
        </w:tc>
        <w:tc>
          <w:tcPr>
            <w:tcW w:w="709" w:type="dxa"/>
            <w:vAlign w:val="center"/>
          </w:tcPr>
          <w:p>
            <w:pPr>
              <w:jc w:val="center"/>
              <w:rPr>
                <w:rFonts w:ascii="宋体" w:hAnsi="宋体"/>
                <w:szCs w:val="21"/>
              </w:rPr>
            </w:pPr>
            <w:r>
              <w:rPr>
                <w:rFonts w:hint="eastAsia" w:ascii="宋体" w:hAnsi="宋体"/>
                <w:szCs w:val="21"/>
              </w:rPr>
              <w:t>3</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162" w:type="dxa"/>
            <w:vMerge w:val="continue"/>
          </w:tcPr>
          <w:p>
            <w:pPr>
              <w:ind w:firstLine="360"/>
              <w:rPr>
                <w:rFonts w:ascii="宋体" w:hAnsi="宋体"/>
                <w:szCs w:val="21"/>
              </w:rPr>
            </w:pPr>
          </w:p>
        </w:tc>
        <w:tc>
          <w:tcPr>
            <w:tcW w:w="1417" w:type="dxa"/>
          </w:tcPr>
          <w:p>
            <w:pPr>
              <w:rPr>
                <w:rFonts w:ascii="宋体" w:hAnsi="宋体"/>
                <w:szCs w:val="21"/>
              </w:rPr>
            </w:pPr>
            <w:r>
              <w:rPr>
                <w:rFonts w:hint="eastAsia" w:ascii="宋体" w:hAnsi="宋体"/>
                <w:szCs w:val="21"/>
              </w:rPr>
              <w:t>11135107019</w:t>
            </w:r>
          </w:p>
        </w:tc>
        <w:tc>
          <w:tcPr>
            <w:tcW w:w="2126" w:type="dxa"/>
            <w:vAlign w:val="center"/>
          </w:tcPr>
          <w:p>
            <w:pPr>
              <w:jc w:val="left"/>
              <w:rPr>
                <w:rFonts w:ascii="宋体" w:hAnsi="宋体"/>
                <w:szCs w:val="21"/>
              </w:rPr>
            </w:pPr>
            <w:r>
              <w:rPr>
                <w:rFonts w:hint="eastAsia" w:ascii="宋体" w:hAnsi="宋体"/>
                <w:szCs w:val="21"/>
              </w:rPr>
              <w:t>专业论文写作</w:t>
            </w:r>
          </w:p>
        </w:tc>
        <w:tc>
          <w:tcPr>
            <w:tcW w:w="709" w:type="dxa"/>
            <w:vAlign w:val="center"/>
          </w:tcPr>
          <w:p>
            <w:pPr>
              <w:jc w:val="center"/>
              <w:rPr>
                <w:rFonts w:ascii="宋体" w:hAnsi="宋体"/>
                <w:szCs w:val="21"/>
              </w:rPr>
            </w:pPr>
            <w:r>
              <w:rPr>
                <w:rFonts w:hint="eastAsia" w:ascii="宋体" w:hAnsi="宋体"/>
                <w:szCs w:val="21"/>
              </w:rPr>
              <w:t>1</w:t>
            </w:r>
          </w:p>
        </w:tc>
        <w:tc>
          <w:tcPr>
            <w:tcW w:w="709" w:type="dxa"/>
            <w:vAlign w:val="center"/>
          </w:tcPr>
          <w:p>
            <w:pPr>
              <w:jc w:val="center"/>
              <w:rPr>
                <w:rFonts w:ascii="宋体" w:hAnsi="宋体"/>
                <w:szCs w:val="21"/>
              </w:rPr>
            </w:pPr>
            <w:r>
              <w:rPr>
                <w:rFonts w:hint="eastAsia" w:ascii="宋体" w:hAnsi="宋体"/>
                <w:szCs w:val="21"/>
              </w:rPr>
              <w:t>20</w:t>
            </w: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62" w:type="dxa"/>
            <w:vMerge w:val="restart"/>
            <w:vAlign w:val="center"/>
          </w:tcPr>
          <w:p>
            <w:pPr>
              <w:rPr>
                <w:rFonts w:ascii="宋体" w:hAnsi="宋体"/>
                <w:szCs w:val="21"/>
              </w:rPr>
            </w:pPr>
          </w:p>
          <w:p>
            <w:pPr>
              <w:rPr>
                <w:rFonts w:ascii="宋体" w:hAnsi="宋体"/>
                <w:szCs w:val="21"/>
              </w:rPr>
            </w:pPr>
            <w:r>
              <w:rPr>
                <w:rFonts w:hint="eastAsia" w:ascii="宋体" w:hAnsi="宋体"/>
                <w:szCs w:val="21"/>
              </w:rPr>
              <w:t>必修</w:t>
            </w:r>
          </w:p>
          <w:p>
            <w:pPr>
              <w:rPr>
                <w:rFonts w:ascii="宋体" w:hAnsi="宋体"/>
                <w:szCs w:val="21"/>
              </w:rPr>
            </w:pPr>
            <w:r>
              <w:rPr>
                <w:rFonts w:hint="eastAsia" w:ascii="宋体" w:hAnsi="宋体"/>
                <w:szCs w:val="21"/>
              </w:rPr>
              <w:t>环节</w:t>
            </w:r>
          </w:p>
          <w:p>
            <w:pPr>
              <w:rPr>
                <w:rFonts w:ascii="宋体" w:hAnsi="宋体"/>
                <w:szCs w:val="21"/>
              </w:rPr>
            </w:pPr>
          </w:p>
        </w:tc>
        <w:tc>
          <w:tcPr>
            <w:tcW w:w="1417" w:type="dxa"/>
            <w:vAlign w:val="center"/>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开题报告</w:t>
            </w: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4</w:t>
            </w:r>
          </w:p>
        </w:tc>
        <w:tc>
          <w:tcPr>
            <w:tcW w:w="1417" w:type="dxa"/>
            <w:vMerge w:val="continue"/>
            <w:vAlign w:val="center"/>
          </w:tcPr>
          <w:p>
            <w:pPr>
              <w:ind w:firstLine="315" w:firstLineChars="150"/>
              <w:jc w:val="center"/>
              <w:rPr>
                <w:rFonts w:ascii="宋体" w:hAnsi="宋体"/>
                <w:szCs w:val="21"/>
              </w:rPr>
            </w:pPr>
          </w:p>
        </w:tc>
        <w:tc>
          <w:tcPr>
            <w:tcW w:w="709" w:type="dxa"/>
            <w:vMerge w:val="continue"/>
            <w:vAlign w:val="center"/>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162" w:type="dxa"/>
            <w:vMerge w:val="continue"/>
          </w:tcPr>
          <w:p>
            <w:pPr>
              <w:ind w:firstLine="360"/>
              <w:rPr>
                <w:rFonts w:ascii="宋体" w:hAnsi="宋体"/>
                <w:szCs w:val="21"/>
              </w:rPr>
            </w:pPr>
          </w:p>
        </w:tc>
        <w:tc>
          <w:tcPr>
            <w:tcW w:w="1417" w:type="dxa"/>
            <w:vAlign w:val="center"/>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创作与作品展览</w:t>
            </w: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5</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162" w:type="dxa"/>
            <w:vMerge w:val="continue"/>
          </w:tcPr>
          <w:p>
            <w:pPr>
              <w:rPr>
                <w:rFonts w:ascii="宋体" w:hAnsi="宋体"/>
                <w:szCs w:val="21"/>
              </w:rPr>
            </w:pPr>
          </w:p>
        </w:tc>
        <w:tc>
          <w:tcPr>
            <w:tcW w:w="1417" w:type="dxa"/>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毕业创作</w:t>
            </w: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5-6</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162" w:type="dxa"/>
            <w:vMerge w:val="continue"/>
          </w:tcPr>
          <w:p>
            <w:pPr>
              <w:rPr>
                <w:rFonts w:ascii="宋体" w:hAnsi="宋体"/>
                <w:szCs w:val="21"/>
              </w:rPr>
            </w:pPr>
          </w:p>
        </w:tc>
        <w:tc>
          <w:tcPr>
            <w:tcW w:w="1417" w:type="dxa"/>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毕业论文</w:t>
            </w: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5-6</w:t>
            </w:r>
          </w:p>
        </w:tc>
        <w:tc>
          <w:tcPr>
            <w:tcW w:w="1417" w:type="dxa"/>
            <w:vMerge w:val="continue"/>
            <w:vAlign w:val="center"/>
          </w:tcPr>
          <w:p>
            <w:pPr>
              <w:ind w:firstLine="315" w:firstLineChars="150"/>
              <w:jc w:val="center"/>
              <w:rPr>
                <w:rFonts w:ascii="宋体" w:hAnsi="宋体"/>
                <w:szCs w:val="21"/>
              </w:rPr>
            </w:pPr>
          </w:p>
        </w:tc>
        <w:tc>
          <w:tcPr>
            <w:tcW w:w="709" w:type="dxa"/>
            <w:vMerge w:val="continue"/>
          </w:tcPr>
          <w:p>
            <w:pPr>
              <w:ind w:firstLine="315" w:firstLineChars="150"/>
              <w:rPr>
                <w:rFonts w:ascii="宋体" w:hAnsi="宋体"/>
                <w:szCs w:val="21"/>
              </w:rPr>
            </w:pPr>
          </w:p>
        </w:tc>
        <w:tc>
          <w:tcPr>
            <w:tcW w:w="982" w:type="dxa"/>
            <w:vMerge w:val="continue"/>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1162" w:type="dxa"/>
            <w:vAlign w:val="center"/>
          </w:tcPr>
          <w:p>
            <w:pPr>
              <w:jc w:val="center"/>
              <w:rPr>
                <w:rFonts w:ascii="宋体" w:hAnsi="宋体"/>
                <w:szCs w:val="21"/>
              </w:rPr>
            </w:pPr>
            <w:r>
              <w:rPr>
                <w:rFonts w:hint="eastAsia" w:ascii="宋体" w:hAnsi="宋体"/>
                <w:szCs w:val="21"/>
              </w:rPr>
              <w:t>专业实践环节</w:t>
            </w:r>
          </w:p>
        </w:tc>
        <w:tc>
          <w:tcPr>
            <w:tcW w:w="1417" w:type="dxa"/>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创作实践</w:t>
            </w:r>
          </w:p>
        </w:tc>
        <w:tc>
          <w:tcPr>
            <w:tcW w:w="709" w:type="dxa"/>
            <w:vAlign w:val="center"/>
          </w:tcPr>
          <w:p>
            <w:pPr>
              <w:jc w:val="center"/>
              <w:rPr>
                <w:rFonts w:ascii="宋体" w:hAnsi="宋体"/>
                <w:szCs w:val="21"/>
              </w:rPr>
            </w:pPr>
            <w:r>
              <w:rPr>
                <w:rFonts w:hint="eastAsia" w:ascii="宋体" w:hAnsi="宋体"/>
                <w:szCs w:val="21"/>
              </w:rPr>
              <w:t>3</w:t>
            </w:r>
          </w:p>
        </w:tc>
        <w:tc>
          <w:tcPr>
            <w:tcW w:w="709" w:type="dxa"/>
            <w:vAlign w:val="center"/>
          </w:tcPr>
          <w:p>
            <w:pPr>
              <w:jc w:val="center"/>
              <w:rPr>
                <w:rFonts w:ascii="宋体" w:hAnsi="宋体"/>
                <w:szCs w:val="21"/>
              </w:rPr>
            </w:pPr>
            <w:r>
              <w:rPr>
                <w:rFonts w:hint="eastAsia" w:ascii="宋体" w:hAnsi="宋体"/>
                <w:szCs w:val="21"/>
              </w:rPr>
              <w:t>48</w:t>
            </w:r>
          </w:p>
        </w:tc>
        <w:tc>
          <w:tcPr>
            <w:tcW w:w="709" w:type="dxa"/>
            <w:vAlign w:val="center"/>
          </w:tcPr>
          <w:p>
            <w:pPr>
              <w:ind w:firstLine="360"/>
              <w:jc w:val="center"/>
              <w:rPr>
                <w:rFonts w:ascii="宋体" w:hAnsi="宋体"/>
                <w:szCs w:val="21"/>
              </w:rPr>
            </w:pPr>
            <w:r>
              <w:rPr>
                <w:rFonts w:hint="eastAsia" w:ascii="宋体" w:hAnsi="宋体"/>
                <w:szCs w:val="21"/>
              </w:rPr>
              <w:t>3</w:t>
            </w:r>
          </w:p>
        </w:tc>
        <w:tc>
          <w:tcPr>
            <w:tcW w:w="1417" w:type="dxa"/>
            <w:vAlign w:val="center"/>
          </w:tcPr>
          <w:p>
            <w:pPr>
              <w:rPr>
                <w:rFonts w:ascii="宋体" w:hAnsi="宋体"/>
                <w:szCs w:val="21"/>
              </w:rPr>
            </w:pPr>
            <w:r>
              <w:rPr>
                <w:rFonts w:hint="eastAsia" w:ascii="宋体" w:hAnsi="宋体"/>
                <w:szCs w:val="21"/>
              </w:rPr>
              <w:t>校外指导教师</w:t>
            </w:r>
          </w:p>
        </w:tc>
        <w:tc>
          <w:tcPr>
            <w:tcW w:w="709" w:type="dxa"/>
            <w:vAlign w:val="center"/>
          </w:tcPr>
          <w:p>
            <w:pPr>
              <w:jc w:val="center"/>
              <w:rPr>
                <w:rFonts w:ascii="宋体" w:hAnsi="宋体"/>
                <w:szCs w:val="21"/>
              </w:rPr>
            </w:pPr>
            <w:r>
              <w:rPr>
                <w:rFonts w:hint="eastAsia" w:ascii="宋体" w:hAnsi="宋体"/>
                <w:szCs w:val="21"/>
              </w:rPr>
              <w:t>考核</w:t>
            </w:r>
          </w:p>
        </w:tc>
        <w:tc>
          <w:tcPr>
            <w:tcW w:w="982" w:type="dxa"/>
            <w:vAlign w:val="center"/>
          </w:tcPr>
          <w:p>
            <w:pPr>
              <w:jc w:val="center"/>
              <w:rPr>
                <w:rFonts w:ascii="宋体" w:hAnsi="宋体"/>
                <w:szCs w:val="21"/>
              </w:rPr>
            </w:pPr>
            <w:r>
              <w:rPr>
                <w:rFonts w:hint="eastAsia" w:ascii="宋体" w:hAnsi="宋体"/>
                <w:szCs w:val="21"/>
              </w:rPr>
              <w:t>中国画、油画方向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62" w:type="dxa"/>
            <w:vMerge w:val="restart"/>
          </w:tcPr>
          <w:p>
            <w:pPr>
              <w:rPr>
                <w:rFonts w:ascii="宋体" w:hAnsi="宋体"/>
                <w:szCs w:val="21"/>
              </w:rPr>
            </w:pPr>
          </w:p>
          <w:p>
            <w:pPr>
              <w:rPr>
                <w:rFonts w:ascii="宋体" w:hAnsi="宋体"/>
                <w:szCs w:val="21"/>
              </w:rPr>
            </w:pPr>
            <w:r>
              <w:rPr>
                <w:rFonts w:hint="eastAsia" w:ascii="宋体" w:hAnsi="宋体"/>
                <w:szCs w:val="21"/>
              </w:rPr>
              <w:t>同等学力补修课程</w:t>
            </w:r>
          </w:p>
          <w:p>
            <w:pPr>
              <w:rPr>
                <w:rFonts w:ascii="宋体" w:hAnsi="宋体"/>
                <w:szCs w:val="21"/>
              </w:rPr>
            </w:pPr>
          </w:p>
        </w:tc>
        <w:tc>
          <w:tcPr>
            <w:tcW w:w="1417" w:type="dxa"/>
          </w:tcPr>
          <w:p>
            <w:pPr>
              <w:rPr>
                <w:rFonts w:ascii="宋体" w:hAnsi="宋体"/>
                <w:szCs w:val="21"/>
              </w:rPr>
            </w:pPr>
          </w:p>
        </w:tc>
        <w:tc>
          <w:tcPr>
            <w:tcW w:w="2126" w:type="dxa"/>
            <w:vAlign w:val="center"/>
          </w:tcPr>
          <w:p>
            <w:pPr>
              <w:jc w:val="left"/>
              <w:rPr>
                <w:rFonts w:ascii="宋体" w:hAnsi="宋体"/>
                <w:szCs w:val="21"/>
              </w:rPr>
            </w:pPr>
            <w:r>
              <w:rPr>
                <w:rFonts w:hint="eastAsia" w:ascii="宋体" w:hAnsi="宋体"/>
                <w:szCs w:val="21"/>
              </w:rPr>
              <w:t>色彩构成</w:t>
            </w: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ind w:firstLine="360"/>
              <w:jc w:val="center"/>
              <w:rPr>
                <w:rFonts w:ascii="宋体" w:hAnsi="宋体"/>
                <w:szCs w:val="21"/>
              </w:rPr>
            </w:pPr>
          </w:p>
        </w:tc>
        <w:tc>
          <w:tcPr>
            <w:tcW w:w="1417" w:type="dxa"/>
            <w:vAlign w:val="center"/>
          </w:tcPr>
          <w:p>
            <w:pPr>
              <w:ind w:firstLine="315" w:firstLineChars="150"/>
              <w:jc w:val="center"/>
              <w:rPr>
                <w:rFonts w:ascii="宋体" w:hAnsi="宋体"/>
                <w:szCs w:val="21"/>
              </w:rPr>
            </w:pPr>
          </w:p>
        </w:tc>
        <w:tc>
          <w:tcPr>
            <w:tcW w:w="709" w:type="dxa"/>
          </w:tcPr>
          <w:p>
            <w:pPr>
              <w:rPr>
                <w:rFonts w:ascii="宋体" w:hAnsi="宋体"/>
                <w:szCs w:val="21"/>
              </w:rPr>
            </w:pPr>
          </w:p>
        </w:tc>
        <w:tc>
          <w:tcPr>
            <w:tcW w:w="982" w:type="dxa"/>
          </w:tcPr>
          <w:p>
            <w:pPr>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62" w:type="dxa"/>
            <w:vMerge w:val="continue"/>
          </w:tcPr>
          <w:p>
            <w:pPr>
              <w:pStyle w:val="5"/>
              <w:adjustRightInd w:val="0"/>
              <w:spacing w:line="240" w:lineRule="auto"/>
              <w:ind w:firstLine="420" w:firstLineChars="200"/>
              <w:rPr>
                <w:color w:val="000000"/>
                <w:sz w:val="21"/>
                <w:szCs w:val="21"/>
              </w:rPr>
            </w:pPr>
          </w:p>
        </w:tc>
        <w:tc>
          <w:tcPr>
            <w:tcW w:w="1417" w:type="dxa"/>
            <w:tcBorders>
              <w:bottom w:val="single" w:color="auto" w:sz="4" w:space="0"/>
            </w:tcBorders>
          </w:tcPr>
          <w:p>
            <w:pPr>
              <w:pStyle w:val="5"/>
              <w:adjustRightInd w:val="0"/>
              <w:spacing w:line="240" w:lineRule="auto"/>
              <w:ind w:firstLine="420" w:firstLineChars="200"/>
              <w:rPr>
                <w:color w:val="000000"/>
                <w:sz w:val="21"/>
                <w:szCs w:val="21"/>
              </w:rPr>
            </w:pPr>
          </w:p>
        </w:tc>
        <w:tc>
          <w:tcPr>
            <w:tcW w:w="2126" w:type="dxa"/>
            <w:tcBorders>
              <w:bottom w:val="single" w:color="auto" w:sz="4" w:space="0"/>
            </w:tcBorders>
            <w:vAlign w:val="center"/>
          </w:tcPr>
          <w:p>
            <w:pPr>
              <w:pStyle w:val="5"/>
              <w:adjustRightInd w:val="0"/>
              <w:spacing w:line="240" w:lineRule="auto"/>
              <w:ind w:firstLine="420" w:firstLineChars="200"/>
              <w:jc w:val="left"/>
              <w:rPr>
                <w:color w:val="000000"/>
                <w:sz w:val="21"/>
                <w:szCs w:val="21"/>
              </w:rPr>
            </w:pPr>
            <w:r>
              <w:rPr>
                <w:rFonts w:hint="eastAsia"/>
                <w:color w:val="000000"/>
                <w:sz w:val="21"/>
                <w:szCs w:val="21"/>
              </w:rPr>
              <w:t>构图</w:t>
            </w:r>
          </w:p>
        </w:tc>
        <w:tc>
          <w:tcPr>
            <w:tcW w:w="709" w:type="dxa"/>
            <w:tcBorders>
              <w:bottom w:val="single" w:color="auto" w:sz="4" w:space="0"/>
            </w:tcBorders>
            <w:vAlign w:val="center"/>
          </w:tcPr>
          <w:p>
            <w:pPr>
              <w:pStyle w:val="5"/>
              <w:adjustRightInd w:val="0"/>
              <w:spacing w:line="240" w:lineRule="auto"/>
              <w:ind w:firstLine="420" w:firstLineChars="200"/>
              <w:rPr>
                <w:color w:val="000000"/>
                <w:sz w:val="21"/>
                <w:szCs w:val="21"/>
              </w:rPr>
            </w:pPr>
          </w:p>
        </w:tc>
        <w:tc>
          <w:tcPr>
            <w:tcW w:w="709" w:type="dxa"/>
            <w:tcBorders>
              <w:bottom w:val="single" w:color="auto" w:sz="4" w:space="0"/>
            </w:tcBorders>
            <w:vAlign w:val="center"/>
          </w:tcPr>
          <w:p>
            <w:pPr>
              <w:pStyle w:val="5"/>
              <w:adjustRightInd w:val="0"/>
              <w:spacing w:line="240" w:lineRule="auto"/>
              <w:ind w:firstLine="420" w:firstLineChars="200"/>
              <w:rPr>
                <w:color w:val="000000"/>
                <w:sz w:val="21"/>
                <w:szCs w:val="21"/>
              </w:rPr>
            </w:pPr>
          </w:p>
        </w:tc>
        <w:tc>
          <w:tcPr>
            <w:tcW w:w="709" w:type="dxa"/>
            <w:tcBorders>
              <w:bottom w:val="single" w:color="auto" w:sz="4" w:space="0"/>
            </w:tcBorders>
            <w:vAlign w:val="center"/>
          </w:tcPr>
          <w:p>
            <w:pPr>
              <w:pStyle w:val="5"/>
              <w:adjustRightInd w:val="0"/>
              <w:spacing w:line="240" w:lineRule="auto"/>
              <w:ind w:firstLine="420" w:firstLineChars="200"/>
              <w:rPr>
                <w:color w:val="000000"/>
                <w:sz w:val="21"/>
                <w:szCs w:val="21"/>
              </w:rPr>
            </w:pPr>
          </w:p>
        </w:tc>
        <w:tc>
          <w:tcPr>
            <w:tcW w:w="1417" w:type="dxa"/>
            <w:tcBorders>
              <w:bottom w:val="single" w:color="auto" w:sz="4" w:space="0"/>
            </w:tcBorders>
            <w:vAlign w:val="center"/>
          </w:tcPr>
          <w:p>
            <w:pPr>
              <w:pStyle w:val="5"/>
              <w:adjustRightInd w:val="0"/>
              <w:spacing w:line="240" w:lineRule="auto"/>
              <w:ind w:firstLine="420" w:firstLineChars="200"/>
              <w:rPr>
                <w:color w:val="000000"/>
                <w:sz w:val="21"/>
                <w:szCs w:val="21"/>
              </w:rPr>
            </w:pPr>
          </w:p>
        </w:tc>
        <w:tc>
          <w:tcPr>
            <w:tcW w:w="709" w:type="dxa"/>
            <w:tcBorders>
              <w:bottom w:val="single" w:color="auto" w:sz="4" w:space="0"/>
            </w:tcBorders>
          </w:tcPr>
          <w:p>
            <w:pPr>
              <w:pStyle w:val="5"/>
              <w:adjustRightInd w:val="0"/>
              <w:spacing w:line="240" w:lineRule="auto"/>
              <w:ind w:firstLine="420" w:firstLineChars="200"/>
              <w:rPr>
                <w:color w:val="000000"/>
                <w:sz w:val="21"/>
                <w:szCs w:val="21"/>
              </w:rPr>
            </w:pPr>
          </w:p>
        </w:tc>
        <w:tc>
          <w:tcPr>
            <w:tcW w:w="982" w:type="dxa"/>
            <w:tcBorders>
              <w:bottom w:val="single" w:color="auto" w:sz="4" w:space="0"/>
            </w:tcBorders>
          </w:tcPr>
          <w:p>
            <w:pPr>
              <w:pStyle w:val="5"/>
              <w:adjustRightInd w:val="0"/>
              <w:spacing w:line="240" w:lineRule="auto"/>
              <w:ind w:firstLine="420" w:firstLineChars="200"/>
              <w:rPr>
                <w:color w:val="000000"/>
                <w:sz w:val="21"/>
                <w:szCs w:val="21"/>
              </w:rPr>
            </w:pPr>
          </w:p>
        </w:tc>
      </w:tr>
    </w:tbl>
    <w:p>
      <w:pPr>
        <w:pStyle w:val="5"/>
        <w:adjustRightInd w:val="0"/>
        <w:spacing w:line="400" w:lineRule="exact"/>
        <w:ind w:firstLine="480" w:firstLineChars="200"/>
        <w:rPr>
          <w:rFonts w:ascii="Times New Roman" w:hAnsi="仿宋" w:eastAsia="仿宋"/>
          <w:color w:val="000000"/>
        </w:rPr>
      </w:pPr>
      <w:bookmarkStart w:id="0" w:name="_GoBack"/>
      <w:bookmarkEnd w:id="0"/>
      <w:r>
        <w:rPr>
          <w:rFonts w:hint="eastAsia" w:ascii="Times New Roman" w:hAnsi="仿宋" w:eastAsia="仿宋"/>
          <w:color w:val="000000"/>
        </w:rPr>
        <w:t>（注 ： 必修环节在研究生毕业前必须完成，构成答辩的必备条件）</w:t>
      </w:r>
    </w:p>
    <w:p>
      <w:pPr>
        <w:spacing w:line="240" w:lineRule="exact"/>
      </w:pP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六、培养方式</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（一）采取导师负责制与导师组培养相结合的方式。</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（二）学位课程学习与艺术实践紧密结合，适当聘请高水平的校外导师配合指导实践类课程，加强创作能力的培养。</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（三）第一、二学年进行专业基础课程学习，第三学为毕业创作及学位论文研究。</w:t>
      </w:r>
    </w:p>
    <w:p>
      <w:pPr>
        <w:pStyle w:val="5"/>
        <w:adjustRightInd w:val="0"/>
        <w:spacing w:line="400" w:lineRule="exact"/>
        <w:ind w:firstLine="480" w:firstLineChars="200"/>
        <w:rPr>
          <w:rFonts w:ascii="Times New Roman" w:hAnsi="仿宋" w:eastAsia="仿宋"/>
          <w:color w:val="000000"/>
        </w:rPr>
      </w:pP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七、专业考核与学位论文</w:t>
      </w:r>
    </w:p>
    <w:p>
      <w:pPr>
        <w:pStyle w:val="5"/>
        <w:adjustRightInd w:val="0"/>
        <w:spacing w:line="400" w:lineRule="exact"/>
        <w:ind w:firstLine="480" w:firstLineChars="200"/>
        <w:rPr>
          <w:rFonts w:ascii="Times New Roman" w:hAnsi="仿宋" w:eastAsia="仿宋"/>
          <w:color w:val="000000" w:themeColor="text1"/>
        </w:rPr>
      </w:pPr>
      <w:r>
        <w:rPr>
          <w:rFonts w:hint="eastAsia" w:ascii="Times New Roman" w:hAnsi="仿宋" w:eastAsia="仿宋"/>
          <w:color w:val="000000" w:themeColor="text1"/>
        </w:rPr>
        <w:t>（一）应在规定时间内举行作品展览会，并具备较强专业水平；每人完成毕业创作不少于五幅（每幅作品尺寸不小于3</w:t>
      </w:r>
      <w:r>
        <w:rPr>
          <w:rFonts w:ascii="Times New Roman" w:hAnsi="仿宋" w:eastAsia="仿宋"/>
          <w:color w:val="000000" w:themeColor="text1"/>
        </w:rPr>
        <w:t xml:space="preserve"> </w:t>
      </w:r>
      <w:r>
        <w:rPr>
          <w:rFonts w:hint="eastAsia" w:ascii="Times New Roman" w:hAnsi="仿宋" w:eastAsia="仿宋"/>
          <w:color w:val="000000" w:themeColor="text1"/>
        </w:rPr>
        <w:t>m</w:t>
      </w:r>
      <w:r>
        <w:rPr>
          <w:rFonts w:hint="eastAsia"/>
          <w:color w:val="000000" w:themeColor="text1"/>
        </w:rPr>
        <w:t>²）</w:t>
      </w:r>
      <w:r>
        <w:rPr>
          <w:rFonts w:hint="eastAsia" w:ascii="Times New Roman" w:hAnsi="仿宋" w:eastAsia="仿宋"/>
          <w:color w:val="000000" w:themeColor="text1"/>
        </w:rPr>
        <w:t>，或画幅总面积不少于15 m</w:t>
      </w:r>
      <w:r>
        <w:rPr>
          <w:rFonts w:hint="eastAsia"/>
          <w:color w:val="000000" w:themeColor="text1"/>
        </w:rPr>
        <w:t>²</w:t>
      </w:r>
      <w:r>
        <w:rPr>
          <w:rFonts w:hint="eastAsia" w:ascii="Times New Roman" w:hAnsi="仿宋" w:eastAsia="仿宋"/>
          <w:color w:val="000000" w:themeColor="text1"/>
        </w:rPr>
        <w:t>，成绩以百分制评分。</w:t>
      </w:r>
    </w:p>
    <w:p>
      <w:pPr>
        <w:pStyle w:val="5"/>
        <w:adjustRightInd w:val="0"/>
        <w:spacing w:line="400" w:lineRule="exact"/>
        <w:ind w:firstLine="480" w:firstLineChars="200"/>
        <w:rPr>
          <w:rFonts w:ascii="Times New Roman" w:hAnsi="仿宋" w:eastAsia="仿宋"/>
          <w:color w:val="000000" w:themeColor="text1"/>
        </w:rPr>
      </w:pPr>
      <w:r>
        <w:rPr>
          <w:rFonts w:hint="eastAsia" w:ascii="Times New Roman" w:hAnsi="仿宋" w:eastAsia="仿宋"/>
          <w:color w:val="000000" w:themeColor="text1"/>
        </w:rPr>
        <w:t>（二）学位论文需结合自身研究领域，符合学术规范、学术要求，字数不少于10000字。</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三）导师应将研究生创作能力的培养贯穿于研究生学习的全过程，并要求研究生按导师指定的书目阅读，写出读书笔记。在学位论文、毕业创作工作之前，应撰写阶段性论文和创作美术作品；在学位论文答辩之前，必须在本学科专业性学术刊物上以第一作者公开发表至少二幅作品或参加一次省级以上美术作品展览。</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（四）学位论文应至少有2名具有副高及以上专业技术职称的专家评阅，答辩委员会应由3～5位专家组成，评阅人和答辩委员中应有来自实际工作部门的专家。</w:t>
      </w:r>
    </w:p>
    <w:p>
      <w:pPr>
        <w:pStyle w:val="5"/>
        <w:adjustRightInd w:val="0"/>
        <w:spacing w:line="400" w:lineRule="exact"/>
        <w:ind w:firstLine="480" w:firstLineChars="200"/>
        <w:rPr>
          <w:rFonts w:ascii="Times New Roman" w:hAnsi="仿宋" w:eastAsia="仿宋"/>
          <w:color w:val="000000"/>
        </w:rPr>
      </w:pPr>
    </w:p>
    <w:p>
      <w:pPr>
        <w:pStyle w:val="2"/>
        <w:adjustRightInd w:val="0"/>
        <w:snapToGrid w:val="0"/>
        <w:spacing w:beforeLines="50" w:afterLines="50" w:line="400" w:lineRule="exact"/>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rPr>
        <w:t>八、学位授予</w:t>
      </w:r>
    </w:p>
    <w:p>
      <w:pPr>
        <w:pStyle w:val="5"/>
        <w:adjustRightInd w:val="0"/>
        <w:spacing w:line="400" w:lineRule="exact"/>
        <w:ind w:firstLine="480" w:firstLineChars="200"/>
        <w:rPr>
          <w:rFonts w:ascii="Times New Roman" w:hAnsi="仿宋" w:eastAsia="仿宋"/>
          <w:color w:val="000000"/>
        </w:rPr>
      </w:pPr>
      <w:r>
        <w:rPr>
          <w:rFonts w:hint="eastAsia" w:ascii="Times New Roman" w:hAnsi="仿宋" w:eastAsia="仿宋"/>
          <w:color w:val="000000"/>
        </w:rPr>
        <w:t>通过所有课程考核、修满规定学分、达到毕业作品规定要求，并通过论文答辩者，经培养单位学位委员会审核批准，授予并颁发艺术硕士学位证书和毕业证书。</w:t>
      </w:r>
    </w:p>
    <w:p>
      <w:pPr>
        <w:spacing w:line="180" w:lineRule="atLeast"/>
        <w:ind w:firstLine="420"/>
      </w:pPr>
    </w:p>
    <w:p/>
    <w:p/>
    <w:sectPr>
      <w:pgSz w:w="11906" w:h="16838"/>
      <w:pgMar w:top="363"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1B02"/>
    <w:rsid w:val="00232337"/>
    <w:rsid w:val="002F30BB"/>
    <w:rsid w:val="003205FD"/>
    <w:rsid w:val="003A5F40"/>
    <w:rsid w:val="004D1E5E"/>
    <w:rsid w:val="00576C08"/>
    <w:rsid w:val="007A6681"/>
    <w:rsid w:val="00C11806"/>
    <w:rsid w:val="00C7060B"/>
    <w:rsid w:val="00C8248E"/>
    <w:rsid w:val="00DA7E37"/>
    <w:rsid w:val="00EC4A83"/>
    <w:rsid w:val="00F21B02"/>
    <w:rsid w:val="0AF37047"/>
    <w:rsid w:val="1258114B"/>
    <w:rsid w:val="13F47310"/>
    <w:rsid w:val="15314799"/>
    <w:rsid w:val="290733DF"/>
    <w:rsid w:val="37CB6EB4"/>
    <w:rsid w:val="3C2E4A2A"/>
    <w:rsid w:val="48FA4272"/>
    <w:rsid w:val="593266FC"/>
    <w:rsid w:val="5D8917FB"/>
    <w:rsid w:val="5DF237C7"/>
    <w:rsid w:val="63895072"/>
    <w:rsid w:val="66ED7FB2"/>
    <w:rsid w:val="672B51E8"/>
    <w:rsid w:val="6C086B45"/>
    <w:rsid w:val="724344D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0"/>
    <w:pPr>
      <w:snapToGrid w:val="0"/>
      <w:spacing w:line="360" w:lineRule="exact"/>
      <w:ind w:firstLine="360" w:firstLineChars="150"/>
    </w:pPr>
    <w:rPr>
      <w:rFonts w:ascii="宋体" w:hAnsi="宋体"/>
      <w:sz w:val="24"/>
    </w:rPr>
  </w:style>
  <w:style w:type="paragraph" w:styleId="6">
    <w:name w:val="Title"/>
    <w:basedOn w:val="1"/>
    <w:next w:val="1"/>
    <w:link w:val="11"/>
    <w:qFormat/>
    <w:uiPriority w:val="0"/>
    <w:pPr>
      <w:spacing w:before="240" w:after="60"/>
      <w:jc w:val="center"/>
      <w:outlineLvl w:val="0"/>
    </w:pPr>
    <w:rPr>
      <w:rFonts w:ascii="Cambria" w:hAnsi="Cambria" w:cstheme="minorBidi"/>
      <w:b/>
      <w:bCs/>
      <w:sz w:val="32"/>
      <w:szCs w:val="32"/>
    </w:rPr>
  </w:style>
  <w:style w:type="character" w:styleId="8">
    <w:name w:val="FollowedHyperlink"/>
    <w:basedOn w:val="7"/>
    <w:unhideWhenUsed/>
    <w:qFormat/>
    <w:uiPriority w:val="99"/>
    <w:rPr>
      <w:color w:val="023266"/>
      <w:u w:val="none"/>
    </w:rPr>
  </w:style>
  <w:style w:type="character" w:styleId="9">
    <w:name w:val="Hyperlink"/>
    <w:basedOn w:val="7"/>
    <w:unhideWhenUsed/>
    <w:qFormat/>
    <w:uiPriority w:val="99"/>
    <w:rPr>
      <w:color w:val="023266"/>
      <w:u w:val="none"/>
    </w:rPr>
  </w:style>
  <w:style w:type="character" w:customStyle="1" w:styleId="11">
    <w:name w:val="标题 Char"/>
    <w:basedOn w:val="7"/>
    <w:link w:val="6"/>
    <w:qFormat/>
    <w:uiPriority w:val="0"/>
    <w:rPr>
      <w:rFonts w:ascii="Cambria" w:hAnsi="Cambria" w:eastAsia="宋体"/>
      <w:b/>
      <w:bCs/>
      <w:sz w:val="32"/>
      <w:szCs w:val="32"/>
    </w:rPr>
  </w:style>
  <w:style w:type="character" w:customStyle="1" w:styleId="12">
    <w:name w:val="正文文本缩进 3 Char"/>
    <w:basedOn w:val="7"/>
    <w:link w:val="5"/>
    <w:qFormat/>
    <w:uiPriority w:val="0"/>
    <w:rPr>
      <w:rFonts w:ascii="宋体" w:hAnsi="宋体" w:eastAsia="宋体" w:cs="Times New Roman"/>
      <w:sz w:val="24"/>
      <w:szCs w:val="24"/>
    </w:rPr>
  </w:style>
  <w:style w:type="character" w:customStyle="1" w:styleId="13">
    <w:name w:val="标题 Char1"/>
    <w:basedOn w:val="7"/>
    <w:qFormat/>
    <w:uiPriority w:val="10"/>
    <w:rPr>
      <w:rFonts w:eastAsia="宋体" w:asciiTheme="majorHAnsi" w:hAnsiTheme="majorHAnsi" w:cstheme="majorBidi"/>
      <w:b/>
      <w:bCs/>
      <w:sz w:val="32"/>
      <w:szCs w:val="32"/>
    </w:rPr>
  </w:style>
  <w:style w:type="character" w:customStyle="1" w:styleId="14">
    <w:name w:val="页眉 Char"/>
    <w:basedOn w:val="7"/>
    <w:link w:val="4"/>
    <w:qFormat/>
    <w:uiPriority w:val="99"/>
    <w:rPr>
      <w:rFonts w:ascii="Times New Roman" w:hAnsi="Times New Roman" w:eastAsia="宋体" w:cs="Times New Roman"/>
      <w:sz w:val="18"/>
      <w:szCs w:val="18"/>
    </w:rPr>
  </w:style>
  <w:style w:type="character" w:customStyle="1" w:styleId="15">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06153-24F3-4E83-AB9B-AE31E5A509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346</Words>
  <Characters>1974</Characters>
  <Lines>16</Lines>
  <Paragraphs>4</Paragraphs>
  <TotalTime>0</TotalTime>
  <ScaleCrop>false</ScaleCrop>
  <LinksUpToDate>false</LinksUpToDate>
  <CharactersWithSpaces>2316</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2015-06-23T01:19:00Z</dcterms:created>
  <dc:creator>AutoBVT</dc:creator>
  <cp:lastModifiedBy>Administrator</cp:lastModifiedBy>
  <dcterms:modified xsi:type="dcterms:W3CDTF">2016-09-08T03:49:12Z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