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6F5" w:rsidRPr="00D346D4" w:rsidRDefault="00EF56F5" w:rsidP="00EF56F5">
      <w:pPr>
        <w:rPr>
          <w:rFonts w:ascii="time" w:eastAsia="宋体" w:hAnsi="time" w:hint="eastAsia"/>
        </w:rPr>
      </w:pPr>
    </w:p>
    <w:p w:rsidR="00EF56F5" w:rsidRPr="00D346D4" w:rsidRDefault="00EF56F5" w:rsidP="00EF56F5">
      <w:pPr>
        <w:rPr>
          <w:rFonts w:ascii="time" w:eastAsia="宋体" w:hAnsi="time" w:hint="eastAsia"/>
        </w:rPr>
      </w:pPr>
    </w:p>
    <w:p w:rsidR="00EF56F5" w:rsidRPr="00D346D4" w:rsidRDefault="00EF56F5" w:rsidP="00EF56F5">
      <w:pPr>
        <w:rPr>
          <w:rFonts w:ascii="time" w:eastAsia="宋体" w:hAnsi="time" w:hint="eastAsia"/>
        </w:rPr>
      </w:pPr>
    </w:p>
    <w:p w:rsidR="00EF56F5" w:rsidRPr="00D346D4" w:rsidRDefault="00EF56F5" w:rsidP="00EF56F5">
      <w:pPr>
        <w:jc w:val="center"/>
        <w:rPr>
          <w:rFonts w:ascii="time" w:eastAsia="方正小标宋简体" w:hAnsi="time" w:cs="方正小标宋简体" w:hint="eastAsia"/>
          <w:kern w:val="48"/>
        </w:rPr>
      </w:pPr>
      <w:r w:rsidRPr="00D346D4">
        <w:rPr>
          <w:rFonts w:ascii="time" w:eastAsia="方正小标宋简体" w:hAnsi="time" w:cs="方正小标宋简体" w:hint="eastAsia"/>
          <w:color w:val="FF0000"/>
          <w:spacing w:val="170"/>
          <w:kern w:val="48"/>
          <w:sz w:val="96"/>
          <w:szCs w:val="96"/>
        </w:rPr>
        <w:t>西南大学文</w:t>
      </w:r>
      <w:r w:rsidRPr="00D346D4">
        <w:rPr>
          <w:rFonts w:ascii="time" w:eastAsia="方正小标宋简体" w:hAnsi="time" w:cs="方正小标宋简体" w:hint="eastAsia"/>
          <w:color w:val="FF0000"/>
          <w:kern w:val="48"/>
          <w:sz w:val="96"/>
          <w:szCs w:val="96"/>
        </w:rPr>
        <w:t>件</w:t>
      </w:r>
    </w:p>
    <w:p w:rsidR="00EF56F5" w:rsidRPr="00D346D4" w:rsidRDefault="00EF56F5" w:rsidP="00EF56F5">
      <w:pPr>
        <w:jc w:val="center"/>
        <w:rPr>
          <w:rFonts w:ascii="time" w:eastAsia="仿宋_GB2312" w:hAnsi="time" w:cs="方正小标宋简体" w:hint="eastAsia"/>
        </w:rPr>
      </w:pPr>
    </w:p>
    <w:p w:rsidR="00EF56F5" w:rsidRPr="00D346D4" w:rsidRDefault="00EF56F5" w:rsidP="00EF56F5">
      <w:pPr>
        <w:jc w:val="center"/>
        <w:rPr>
          <w:rFonts w:ascii="time" w:eastAsia="仿宋_GB2312" w:hAnsi="time" w:cs="方正仿宋_GBK" w:hint="eastAsia"/>
        </w:rPr>
      </w:pPr>
      <w:bookmarkStart w:id="0" w:name="doc_mark"/>
      <w:proofErr w:type="gramStart"/>
      <w:r w:rsidRPr="00D346D4">
        <w:rPr>
          <w:rFonts w:ascii="time" w:eastAsia="仿宋_GB2312" w:hAnsi="time" w:cs="方正仿宋_GBK" w:hint="eastAsia"/>
        </w:rPr>
        <w:t>西校〔</w:t>
      </w:r>
      <w:r w:rsidRPr="00D346D4">
        <w:rPr>
          <w:rFonts w:ascii="time" w:eastAsia="仿宋_GB2312" w:hAnsi="time" w:cs="方正仿宋_GBK" w:hint="eastAsia"/>
        </w:rPr>
        <w:t>2017</w:t>
      </w:r>
      <w:r w:rsidRPr="00D346D4">
        <w:rPr>
          <w:rFonts w:ascii="time" w:eastAsia="仿宋_GB2312" w:hAnsi="time" w:cs="方正仿宋_GBK" w:hint="eastAsia"/>
        </w:rPr>
        <w:t>〕</w:t>
      </w:r>
      <w:proofErr w:type="gramEnd"/>
      <w:r w:rsidRPr="00D346D4">
        <w:rPr>
          <w:rFonts w:ascii="time" w:eastAsia="仿宋_GB2312" w:hAnsi="time" w:cs="方正仿宋_GBK" w:hint="eastAsia"/>
        </w:rPr>
        <w:t>507</w:t>
      </w:r>
      <w:r w:rsidRPr="00D346D4">
        <w:rPr>
          <w:rFonts w:ascii="time" w:eastAsia="仿宋_GB2312" w:hAnsi="time" w:cs="方正仿宋_GBK" w:hint="eastAsia"/>
        </w:rPr>
        <w:t>号</w:t>
      </w:r>
      <w:bookmarkEnd w:id="0"/>
      <w:r w:rsidR="00F47D1B">
        <w:rPr>
          <w:rFonts w:ascii="time" w:eastAsia="仿宋_GB2312" w:hAnsi="time" w:cs="方正仿宋_GBK" w:hint="eastAsia"/>
          <w:noProof/>
        </w:rPr>
        <w:pict>
          <v:line id="直接连接符 4" o:spid="_x0000_s1026" style="position:absolute;left:0;text-align:left;z-index:251659264;visibility:visible;mso-position-horizontal:center;mso-position-horizontal-relative:text;mso-position-vertical-relative:text" from="0,28.8pt" to="442.1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" strokecolor="red"/>
        </w:pict>
      </w:r>
    </w:p>
    <w:p w:rsidR="00EF56F5" w:rsidRPr="00D346D4" w:rsidRDefault="00EF56F5" w:rsidP="00EF56F5">
      <w:pPr>
        <w:jc w:val="center"/>
        <w:rPr>
          <w:rFonts w:ascii="time" w:hAnsi="time" w:cs="方正仿宋_GBK" w:hint="eastAsia"/>
        </w:rPr>
      </w:pPr>
    </w:p>
    <w:p w:rsidR="00EF56F5" w:rsidRPr="00D346D4" w:rsidRDefault="00EF56F5" w:rsidP="00EF56F5">
      <w:pPr>
        <w:jc w:val="center"/>
        <w:rPr>
          <w:rFonts w:ascii="time" w:hAnsi="time" w:cs="方正仿宋_GBK" w:hint="eastAsia"/>
        </w:rPr>
      </w:pPr>
    </w:p>
    <w:p w:rsidR="00EF56F5" w:rsidRPr="00D346D4" w:rsidRDefault="00EF56F5" w:rsidP="00EF56F5">
      <w:pPr>
        <w:spacing w:line="560" w:lineRule="exact"/>
        <w:jc w:val="center"/>
        <w:rPr>
          <w:rFonts w:ascii="time" w:eastAsiaTheme="majorEastAsia" w:hAnsi="time" w:hint="eastAsia"/>
          <w:b/>
          <w:sz w:val="44"/>
          <w:szCs w:val="44"/>
        </w:rPr>
      </w:pPr>
      <w:bookmarkStart w:id="1" w:name="Content"/>
      <w:bookmarkEnd w:id="1"/>
      <w:r w:rsidRPr="00D346D4">
        <w:rPr>
          <w:rFonts w:ascii="time" w:eastAsiaTheme="majorEastAsia" w:hAnsi="time" w:hint="eastAsia"/>
          <w:b/>
          <w:sz w:val="44"/>
          <w:szCs w:val="44"/>
        </w:rPr>
        <w:t>关于印发</w:t>
      </w:r>
      <w:proofErr w:type="gramStart"/>
      <w:r w:rsidRPr="00D346D4">
        <w:rPr>
          <w:rFonts w:ascii="time" w:eastAsiaTheme="majorEastAsia" w:hAnsi="time" w:hint="eastAsia"/>
          <w:b/>
          <w:sz w:val="44"/>
          <w:szCs w:val="44"/>
        </w:rPr>
        <w:t>《</w:t>
      </w:r>
      <w:proofErr w:type="gramEnd"/>
      <w:r w:rsidRPr="00D346D4">
        <w:rPr>
          <w:rFonts w:ascii="time" w:eastAsiaTheme="majorEastAsia" w:hAnsi="time" w:hint="eastAsia"/>
          <w:b/>
          <w:sz w:val="44"/>
          <w:szCs w:val="44"/>
        </w:rPr>
        <w:t>西南大学</w:t>
      </w:r>
      <w:bookmarkStart w:id="2" w:name="_GoBack"/>
      <w:bookmarkEnd w:id="2"/>
    </w:p>
    <w:p w:rsidR="00EF56F5" w:rsidRPr="00D346D4" w:rsidRDefault="00EF56F5" w:rsidP="00EF56F5">
      <w:pPr>
        <w:spacing w:line="560" w:lineRule="exact"/>
        <w:jc w:val="center"/>
        <w:rPr>
          <w:rFonts w:ascii="time" w:eastAsiaTheme="majorEastAsia" w:hAnsi="time" w:hint="eastAsia"/>
          <w:b/>
          <w:sz w:val="44"/>
          <w:szCs w:val="44"/>
        </w:rPr>
      </w:pPr>
      <w:r w:rsidRPr="00D346D4">
        <w:rPr>
          <w:rFonts w:ascii="time" w:eastAsiaTheme="majorEastAsia" w:hAnsi="time" w:hint="eastAsia"/>
          <w:b/>
          <w:sz w:val="44"/>
          <w:szCs w:val="44"/>
        </w:rPr>
        <w:t>研究生国家奖学金评审办法</w:t>
      </w:r>
      <w:proofErr w:type="gramStart"/>
      <w:r w:rsidRPr="00D346D4">
        <w:rPr>
          <w:rFonts w:ascii="time" w:eastAsiaTheme="majorEastAsia" w:hAnsi="time" w:hint="eastAsia"/>
          <w:b/>
          <w:sz w:val="44"/>
          <w:szCs w:val="44"/>
        </w:rPr>
        <w:t>》</w:t>
      </w:r>
      <w:proofErr w:type="gramEnd"/>
      <w:r w:rsidRPr="00D346D4">
        <w:rPr>
          <w:rFonts w:ascii="time" w:eastAsiaTheme="majorEastAsia" w:hAnsi="time" w:hint="eastAsia"/>
          <w:b/>
          <w:sz w:val="44"/>
          <w:szCs w:val="44"/>
        </w:rPr>
        <w:t>的通知</w:t>
      </w:r>
    </w:p>
    <w:p w:rsidR="00EF56F5" w:rsidRPr="00D346D4" w:rsidRDefault="00EF56F5" w:rsidP="00EF56F5">
      <w:pPr>
        <w:spacing w:line="560" w:lineRule="exact"/>
        <w:rPr>
          <w:rFonts w:ascii="time" w:hAnsi="time" w:hint="eastAsia"/>
          <w:b/>
          <w:sz w:val="36"/>
          <w:szCs w:val="36"/>
        </w:rPr>
      </w:pPr>
    </w:p>
    <w:p w:rsidR="00EF56F5" w:rsidRPr="00D346D4" w:rsidRDefault="00EF56F5" w:rsidP="00EF56F5">
      <w:pPr>
        <w:spacing w:line="560" w:lineRule="exact"/>
        <w:rPr>
          <w:rFonts w:ascii="time" w:eastAsia="仿宋_GB2312" w:hAnsi="time" w:hint="eastAsia"/>
        </w:rPr>
      </w:pPr>
      <w:r w:rsidRPr="00D346D4">
        <w:rPr>
          <w:rFonts w:ascii="time" w:eastAsia="仿宋_GB2312" w:hAnsi="time" w:hint="eastAsia"/>
        </w:rPr>
        <w:t>各单位：</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《西南大学研究生国家奖学金评审办法》已经学校</w:t>
      </w:r>
      <w:r w:rsidRPr="00D346D4">
        <w:rPr>
          <w:rFonts w:ascii="time" w:eastAsia="仿宋_GB2312" w:hAnsi="time" w:hint="eastAsia"/>
        </w:rPr>
        <w:t>2017</w:t>
      </w:r>
      <w:r w:rsidRPr="00D346D4">
        <w:rPr>
          <w:rFonts w:ascii="time" w:eastAsia="仿宋_GB2312" w:hAnsi="time" w:hint="eastAsia"/>
        </w:rPr>
        <w:t>年第</w:t>
      </w:r>
      <w:r w:rsidRPr="00D346D4">
        <w:rPr>
          <w:rFonts w:ascii="time" w:eastAsia="仿宋_GB2312" w:hAnsi="time" w:hint="eastAsia"/>
        </w:rPr>
        <w:t>13</w:t>
      </w:r>
      <w:r w:rsidRPr="00D346D4">
        <w:rPr>
          <w:rFonts w:ascii="time" w:eastAsia="仿宋_GB2312" w:hAnsi="time" w:hint="eastAsia"/>
        </w:rPr>
        <w:t>次校长办公会审定通过，现印发给你们，请遵照执行。</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特此通知。</w:t>
      </w:r>
    </w:p>
    <w:p w:rsidR="00EF56F5" w:rsidRPr="00D346D4" w:rsidRDefault="00EF56F5" w:rsidP="00EF56F5">
      <w:pPr>
        <w:spacing w:line="560" w:lineRule="exact"/>
        <w:rPr>
          <w:rFonts w:ascii="time" w:eastAsia="仿宋_GB2312" w:hAnsi="time" w:hint="eastAsia"/>
        </w:rPr>
      </w:pPr>
    </w:p>
    <w:p w:rsidR="00EF56F5" w:rsidRPr="00D346D4" w:rsidRDefault="00EF56F5" w:rsidP="00EF56F5">
      <w:pPr>
        <w:spacing w:line="560" w:lineRule="exact"/>
        <w:rPr>
          <w:rFonts w:ascii="time" w:eastAsia="仿宋_GB2312" w:hAnsi="time" w:hint="eastAsia"/>
        </w:rPr>
      </w:pPr>
    </w:p>
    <w:p w:rsidR="00EF56F5" w:rsidRPr="00D346D4" w:rsidRDefault="00EF56F5" w:rsidP="00EF56F5">
      <w:pPr>
        <w:spacing w:line="560" w:lineRule="exact"/>
        <w:ind w:firstLineChars="1786" w:firstLine="5641"/>
        <w:rPr>
          <w:rFonts w:ascii="time" w:eastAsia="仿宋_GB2312" w:hAnsi="time" w:hint="eastAsia"/>
        </w:rPr>
      </w:pPr>
      <w:r w:rsidRPr="00D346D4">
        <w:rPr>
          <w:rFonts w:ascii="time" w:eastAsia="仿宋_GB2312" w:hAnsi="time" w:hint="eastAsia"/>
        </w:rPr>
        <w:t>西南大学</w:t>
      </w:r>
    </w:p>
    <w:p w:rsidR="00EF56F5" w:rsidRPr="00D346D4" w:rsidRDefault="00EF56F5" w:rsidP="00EF56F5">
      <w:pPr>
        <w:spacing w:line="560" w:lineRule="exact"/>
        <w:ind w:firstLineChars="1588" w:firstLine="5016"/>
        <w:rPr>
          <w:rFonts w:ascii="time" w:eastAsia="仿宋_GB2312" w:hAnsi="time" w:hint="eastAsia"/>
        </w:rPr>
      </w:pPr>
      <w:r w:rsidRPr="00D346D4">
        <w:rPr>
          <w:rFonts w:ascii="time" w:eastAsia="仿宋_GB2312" w:hAnsi="time"/>
        </w:rPr>
        <w:t>2017</w:t>
      </w:r>
      <w:r w:rsidRPr="00D346D4">
        <w:rPr>
          <w:rFonts w:ascii="time" w:eastAsia="仿宋_GB2312" w:hAnsi="time"/>
        </w:rPr>
        <w:t>年</w:t>
      </w:r>
      <w:r w:rsidRPr="00D346D4">
        <w:rPr>
          <w:rFonts w:ascii="time" w:eastAsia="仿宋_GB2312" w:hAnsi="time" w:hint="eastAsia"/>
        </w:rPr>
        <w:t>8</w:t>
      </w:r>
      <w:r w:rsidRPr="00D346D4">
        <w:rPr>
          <w:rFonts w:ascii="time" w:eastAsia="仿宋_GB2312" w:hAnsi="time"/>
        </w:rPr>
        <w:t>月</w:t>
      </w:r>
      <w:r w:rsidRPr="00D346D4">
        <w:rPr>
          <w:rFonts w:ascii="time" w:eastAsia="仿宋_GB2312" w:hAnsi="time" w:hint="eastAsia"/>
        </w:rPr>
        <w:t>6</w:t>
      </w:r>
      <w:r w:rsidRPr="00D346D4">
        <w:rPr>
          <w:rFonts w:ascii="time" w:eastAsia="仿宋_GB2312" w:hAnsi="time"/>
        </w:rPr>
        <w:t>日</w:t>
      </w:r>
    </w:p>
    <w:p w:rsidR="00EF56F5" w:rsidRPr="00D346D4" w:rsidRDefault="00EF56F5" w:rsidP="00EF56F5">
      <w:pPr>
        <w:spacing w:line="560" w:lineRule="exact"/>
        <w:rPr>
          <w:rFonts w:ascii="time" w:hAnsi="time" w:hint="eastAsia"/>
          <w:b/>
          <w:sz w:val="36"/>
          <w:szCs w:val="36"/>
        </w:rPr>
      </w:pPr>
    </w:p>
    <w:p w:rsidR="00EF56F5" w:rsidRPr="00D346D4" w:rsidRDefault="00EF56F5" w:rsidP="00EF56F5">
      <w:pPr>
        <w:spacing w:line="560" w:lineRule="exact"/>
        <w:jc w:val="center"/>
        <w:rPr>
          <w:rFonts w:ascii="time" w:eastAsiaTheme="majorEastAsia" w:hAnsi="time" w:hint="eastAsia"/>
          <w:b/>
          <w:sz w:val="44"/>
          <w:szCs w:val="44"/>
        </w:rPr>
      </w:pPr>
      <w:r w:rsidRPr="00D346D4">
        <w:rPr>
          <w:rFonts w:ascii="time" w:eastAsiaTheme="majorEastAsia" w:hAnsi="time" w:hint="eastAsia"/>
          <w:b/>
          <w:sz w:val="44"/>
          <w:szCs w:val="44"/>
        </w:rPr>
        <w:lastRenderedPageBreak/>
        <w:t>西南大学研究生国家奖学金评审办法</w:t>
      </w:r>
    </w:p>
    <w:p w:rsidR="00EF0E53" w:rsidRDefault="00EF0E53" w:rsidP="00EF56F5">
      <w:pPr>
        <w:spacing w:line="560" w:lineRule="exact"/>
        <w:ind w:firstLineChars="200" w:firstLine="632"/>
        <w:rPr>
          <w:rFonts w:ascii="time" w:eastAsia="仿宋_GB2312" w:hAnsi="time" w:cs="方正仿宋_GBK" w:hint="eastAsia"/>
        </w:rPr>
      </w:pP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第一条</w:t>
      </w:r>
      <w:r w:rsidRPr="00D346D4">
        <w:rPr>
          <w:rFonts w:ascii="time" w:eastAsia="仿宋_GB2312" w:hAnsi="time" w:hint="eastAsia"/>
        </w:rPr>
        <w:t xml:space="preserve"> </w:t>
      </w:r>
      <w:r w:rsidRPr="00D346D4">
        <w:rPr>
          <w:rFonts w:ascii="time" w:eastAsia="仿宋_GB2312" w:hAnsi="time" w:hint="eastAsia"/>
        </w:rPr>
        <w:t>为进一步规范学校研究生国家奖学金评审工作，确保评审质量和评审结果的权威性，根据教育部、财政部《普通高等学校研究生国家奖学金评审办法》（</w:t>
      </w:r>
      <w:proofErr w:type="gramStart"/>
      <w:r w:rsidRPr="00D346D4">
        <w:rPr>
          <w:rFonts w:ascii="time" w:eastAsia="仿宋_GB2312" w:hAnsi="time" w:hint="eastAsia"/>
        </w:rPr>
        <w:t>教财〔</w:t>
      </w:r>
      <w:r w:rsidRPr="00D346D4">
        <w:rPr>
          <w:rFonts w:ascii="time" w:eastAsia="仿宋_GB2312" w:hAnsi="time" w:hint="eastAsia"/>
        </w:rPr>
        <w:t>2014</w:t>
      </w:r>
      <w:r w:rsidRPr="00D346D4">
        <w:rPr>
          <w:rFonts w:ascii="time" w:eastAsia="仿宋_GB2312" w:hAnsi="time" w:hint="eastAsia"/>
        </w:rPr>
        <w:t>〕</w:t>
      </w:r>
      <w:proofErr w:type="gramEnd"/>
      <w:r w:rsidRPr="00D346D4">
        <w:rPr>
          <w:rFonts w:ascii="time" w:eastAsia="仿宋_GB2312" w:hAnsi="time" w:hint="eastAsia"/>
        </w:rPr>
        <w:t>1</w:t>
      </w:r>
      <w:r w:rsidRPr="00D346D4">
        <w:rPr>
          <w:rFonts w:ascii="time" w:eastAsia="仿宋_GB2312" w:hAnsi="time" w:hint="eastAsia"/>
        </w:rPr>
        <w:t>号）、《西南大学研究生国家奖学金管理暂行办法》（</w:t>
      </w:r>
      <w:proofErr w:type="gramStart"/>
      <w:r w:rsidRPr="00D346D4">
        <w:rPr>
          <w:rFonts w:ascii="time" w:eastAsia="仿宋_GB2312" w:hAnsi="time" w:hint="eastAsia"/>
        </w:rPr>
        <w:t>西校〔</w:t>
      </w:r>
      <w:r w:rsidRPr="00D346D4">
        <w:rPr>
          <w:rFonts w:ascii="time" w:eastAsia="仿宋_GB2312" w:hAnsi="time" w:hint="eastAsia"/>
        </w:rPr>
        <w:t>2012</w:t>
      </w:r>
      <w:r w:rsidRPr="00D346D4">
        <w:rPr>
          <w:rFonts w:ascii="time" w:eastAsia="仿宋_GB2312" w:hAnsi="time" w:hint="eastAsia"/>
        </w:rPr>
        <w:t>〕</w:t>
      </w:r>
      <w:proofErr w:type="gramEnd"/>
      <w:r w:rsidRPr="00D346D4">
        <w:rPr>
          <w:rFonts w:ascii="time" w:eastAsia="仿宋_GB2312" w:hAnsi="time" w:hint="eastAsia"/>
        </w:rPr>
        <w:t>450</w:t>
      </w:r>
      <w:r w:rsidRPr="00D346D4">
        <w:rPr>
          <w:rFonts w:ascii="time" w:eastAsia="仿宋_GB2312" w:hAnsi="time" w:hint="eastAsia"/>
        </w:rPr>
        <w:t>号）、《西南大学研究生奖助学金设置及管理办法》（</w:t>
      </w:r>
      <w:proofErr w:type="gramStart"/>
      <w:r w:rsidRPr="00D346D4">
        <w:rPr>
          <w:rFonts w:ascii="time" w:eastAsia="仿宋_GB2312" w:hAnsi="time" w:hint="eastAsia"/>
        </w:rPr>
        <w:t>西校〔</w:t>
      </w:r>
      <w:r w:rsidRPr="00D346D4">
        <w:rPr>
          <w:rFonts w:ascii="time" w:eastAsia="仿宋_GB2312" w:hAnsi="time" w:hint="eastAsia"/>
        </w:rPr>
        <w:t>2013</w:t>
      </w:r>
      <w:r w:rsidRPr="00D346D4">
        <w:rPr>
          <w:rFonts w:ascii="time" w:eastAsia="仿宋_GB2312" w:hAnsi="time" w:hint="eastAsia"/>
        </w:rPr>
        <w:t>〕</w:t>
      </w:r>
      <w:proofErr w:type="gramEnd"/>
      <w:r w:rsidRPr="00D346D4">
        <w:rPr>
          <w:rFonts w:ascii="time" w:eastAsia="仿宋_GB2312" w:hAnsi="time" w:hint="eastAsia"/>
        </w:rPr>
        <w:t>348</w:t>
      </w:r>
      <w:r w:rsidRPr="00D346D4">
        <w:rPr>
          <w:rFonts w:ascii="time" w:eastAsia="仿宋_GB2312" w:hAnsi="time" w:hint="eastAsia"/>
        </w:rPr>
        <w:t>号）有关规定，特制定本办法。</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第二条</w:t>
      </w:r>
      <w:r w:rsidRPr="00D346D4">
        <w:rPr>
          <w:rFonts w:ascii="time" w:eastAsia="仿宋_GB2312" w:hAnsi="time" w:hint="eastAsia"/>
        </w:rPr>
        <w:t xml:space="preserve"> </w:t>
      </w:r>
      <w:r w:rsidRPr="00D346D4">
        <w:rPr>
          <w:rFonts w:ascii="time" w:eastAsia="仿宋_GB2312" w:hAnsi="time" w:hint="eastAsia"/>
        </w:rPr>
        <w:t>研究生国家奖学金每年评审一次，在我校就读的具有中华人民共和国国籍且纳入全国研究生招生计划的全日制非在职研究生具备申请资格。</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第三条</w:t>
      </w:r>
      <w:r w:rsidRPr="00D346D4">
        <w:rPr>
          <w:rFonts w:ascii="time" w:eastAsia="仿宋_GB2312" w:hAnsi="time" w:hint="eastAsia"/>
        </w:rPr>
        <w:t xml:space="preserve"> </w:t>
      </w:r>
      <w:r w:rsidRPr="00D346D4">
        <w:rPr>
          <w:rFonts w:ascii="time" w:eastAsia="仿宋_GB2312" w:hAnsi="time" w:hint="eastAsia"/>
        </w:rPr>
        <w:t>本办法中全日制非在职研究生指人事档案关系在我校，无就业单位和固定收入，能保证每周至少</w:t>
      </w:r>
      <w:r w:rsidRPr="00D346D4">
        <w:rPr>
          <w:rFonts w:ascii="time" w:eastAsia="仿宋_GB2312" w:hAnsi="time" w:hint="eastAsia"/>
        </w:rPr>
        <w:t>5</w:t>
      </w:r>
      <w:r w:rsidRPr="00D346D4">
        <w:rPr>
          <w:rFonts w:ascii="time" w:eastAsia="仿宋_GB2312" w:hAnsi="time" w:hint="eastAsia"/>
        </w:rPr>
        <w:t>个工作日、每天至少</w:t>
      </w:r>
      <w:r w:rsidRPr="00D346D4">
        <w:rPr>
          <w:rFonts w:ascii="time" w:eastAsia="仿宋_GB2312" w:hAnsi="time" w:hint="eastAsia"/>
        </w:rPr>
        <w:t>8</w:t>
      </w:r>
      <w:r w:rsidRPr="00D346D4">
        <w:rPr>
          <w:rFonts w:ascii="time" w:eastAsia="仿宋_GB2312" w:hAnsi="time" w:hint="eastAsia"/>
        </w:rPr>
        <w:t>小时在我校或我校建立的专业实践基地从事研究生课程学习及科学研究的研究生。</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第四条</w:t>
      </w:r>
      <w:r w:rsidRPr="00D346D4">
        <w:rPr>
          <w:rFonts w:ascii="time" w:eastAsia="仿宋_GB2312" w:hAnsi="time" w:hint="eastAsia"/>
        </w:rPr>
        <w:t xml:space="preserve"> </w:t>
      </w:r>
      <w:r w:rsidRPr="00D346D4">
        <w:rPr>
          <w:rFonts w:ascii="time" w:eastAsia="仿宋_GB2312" w:hAnsi="time" w:hint="eastAsia"/>
        </w:rPr>
        <w:t>学校每年根据财政部、教育部下达的研究生国家奖学金名额，以各培养单位研究生规模为基础，综合考察研究生培养质量、研究生科研水平以及研究生学术贡献等因素核定各培养单位名额。对特色优势学科、基础学科和国家亟需学科予以适当的倾斜。</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第五条</w:t>
      </w:r>
      <w:r w:rsidRPr="00D346D4">
        <w:rPr>
          <w:rFonts w:ascii="time" w:eastAsia="仿宋_GB2312" w:hAnsi="time" w:hint="eastAsia"/>
        </w:rPr>
        <w:t xml:space="preserve"> </w:t>
      </w:r>
      <w:r w:rsidRPr="00D346D4">
        <w:rPr>
          <w:rFonts w:ascii="time" w:eastAsia="仿宋_GB2312" w:hAnsi="time" w:hint="eastAsia"/>
        </w:rPr>
        <w:t>学校成立研究生国家奖学金评审领导小组，由主管学生工作和研究生教育管理的校领导任组长，党委研究生工作部、</w:t>
      </w:r>
      <w:r w:rsidRPr="00D346D4">
        <w:rPr>
          <w:rFonts w:ascii="time" w:eastAsia="仿宋_GB2312" w:hAnsi="time" w:hint="eastAsia"/>
        </w:rPr>
        <w:lastRenderedPageBreak/>
        <w:t>研究生院、监察处、财务处、科学技术处、社会科学处等职能部门以及培养单位代表负责人为成员，负责统筹领导、协调、监督研究生国家奖学金评审工作，裁决学生对评审结果的申诉。研究生奖助学金办公室（挂靠党委研究生工作部）负责组织实施全校研究生国家奖学金评审、管理及材料保存等日常工作。</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第六条</w:t>
      </w:r>
      <w:r w:rsidRPr="00D346D4">
        <w:rPr>
          <w:rFonts w:ascii="time" w:eastAsia="仿宋_GB2312" w:hAnsi="time" w:hint="eastAsia"/>
        </w:rPr>
        <w:t xml:space="preserve"> </w:t>
      </w:r>
      <w:r w:rsidRPr="00D346D4">
        <w:rPr>
          <w:rFonts w:ascii="time" w:eastAsia="仿宋_GB2312" w:hAnsi="time" w:hint="eastAsia"/>
        </w:rPr>
        <w:t>各培养单位成立研究生国家奖学金评审委员会，由书记、院长（部长、所长、中心主任）任主任委员，研究生导师代表、辅导员、教学秘书、研究生代表任委员，负责本单位研究生国家奖学金申请受理、初步评审等工作。</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第七条</w:t>
      </w:r>
      <w:r w:rsidRPr="00D346D4">
        <w:rPr>
          <w:rFonts w:ascii="time" w:eastAsia="仿宋_GB2312" w:hAnsi="time" w:hint="eastAsia"/>
        </w:rPr>
        <w:t xml:space="preserve"> </w:t>
      </w:r>
      <w:r w:rsidRPr="00D346D4">
        <w:rPr>
          <w:rFonts w:ascii="time" w:eastAsia="仿宋_GB2312" w:hAnsi="time" w:hint="eastAsia"/>
        </w:rPr>
        <w:t>各培养单位评审委员会应以研究生的综合考评成绩为基础，制定研究生国家奖学金评审指标体系。对学术型研究生，评审标准应偏重考察其科研创新能力和体现创新能力的科研成果；对专业学位研究生，评审标准应偏重考察其专业实践能力和适应专业岗位的综合素质。</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第八条</w:t>
      </w:r>
      <w:r w:rsidRPr="00D346D4">
        <w:rPr>
          <w:rFonts w:ascii="time" w:eastAsia="仿宋_GB2312" w:hAnsi="time" w:hint="eastAsia"/>
        </w:rPr>
        <w:t xml:space="preserve"> </w:t>
      </w:r>
      <w:r w:rsidRPr="00D346D4">
        <w:rPr>
          <w:rFonts w:ascii="time" w:eastAsia="仿宋_GB2312" w:hAnsi="time" w:hint="eastAsia"/>
        </w:rPr>
        <w:t>培养单位评审委员会成员在履行评审工作职责时应遵循以下原则：</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（一）平等原则，即在评审过程中，积极听取其他委员的意见，在平等、协商的气氛中提出评审意见；</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（二）回避原则，即发生与评审对象存在亲属关系、直接经济利益关系或有其他可能影响评审工作公平公正的情形时，应主动向评审委员会申请回避；</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（三）公正原则，即不得利用评审委员的特殊身份和影响力，</w:t>
      </w:r>
      <w:r w:rsidRPr="00D346D4">
        <w:rPr>
          <w:rFonts w:ascii="time" w:eastAsia="仿宋_GB2312" w:hAnsi="time" w:hint="eastAsia"/>
        </w:rPr>
        <w:lastRenderedPageBreak/>
        <w:t>单独或与有关人员共同为评审对象提供获奖便利；</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（四）保密原则，即不得擅自披露评审结果及其他评审委员的意见等相关保密信息。</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第九条</w:t>
      </w:r>
      <w:r w:rsidRPr="00D346D4">
        <w:rPr>
          <w:rFonts w:ascii="time" w:eastAsia="仿宋_GB2312" w:hAnsi="time" w:hint="eastAsia"/>
        </w:rPr>
        <w:t xml:space="preserve"> </w:t>
      </w:r>
      <w:r w:rsidRPr="00D346D4">
        <w:rPr>
          <w:rFonts w:ascii="time" w:eastAsia="仿宋_GB2312" w:hAnsi="time" w:hint="eastAsia"/>
        </w:rPr>
        <w:t>研究生国家奖学金申请者应具备以下基本条件：</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（一）思想品德：热爱社会主义祖国，拥护中国共产党的领导，遵守国家宪法和法律，遵守学校各项规章制度，诚信友善、团结同学，积极</w:t>
      </w:r>
      <w:proofErr w:type="gramStart"/>
      <w:r w:rsidRPr="00D346D4">
        <w:rPr>
          <w:rFonts w:ascii="time" w:eastAsia="仿宋_GB2312" w:hAnsi="time" w:hint="eastAsia"/>
        </w:rPr>
        <w:t>践行</w:t>
      </w:r>
      <w:proofErr w:type="gramEnd"/>
      <w:r w:rsidRPr="00D346D4">
        <w:rPr>
          <w:rFonts w:ascii="time" w:eastAsia="仿宋_GB2312" w:hAnsi="time" w:hint="eastAsia"/>
        </w:rPr>
        <w:t>社会主义核心价值观；</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（二）课程学习：学习成绩优异，无重修、补考科目；</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（三）科学研究（满足下列条件之一）：</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1.</w:t>
      </w:r>
      <w:r w:rsidRPr="00D346D4">
        <w:rPr>
          <w:rFonts w:ascii="time" w:eastAsia="仿宋_GB2312" w:hAnsi="time" w:hint="eastAsia"/>
        </w:rPr>
        <w:t>以西南大学为第一署名单位，本人为独立作者或第一作者（包括培养导师为第一作者，研究生为第二作者也作为第一作者对待）在本学科领域发表不少于</w:t>
      </w:r>
      <w:r w:rsidRPr="00D346D4">
        <w:rPr>
          <w:rFonts w:ascii="time" w:eastAsia="仿宋_GB2312" w:hAnsi="time" w:hint="eastAsia"/>
        </w:rPr>
        <w:t>1</w:t>
      </w:r>
      <w:r w:rsidRPr="00D346D4">
        <w:rPr>
          <w:rFonts w:ascii="time" w:eastAsia="仿宋_GB2312" w:hAnsi="time" w:hint="eastAsia"/>
        </w:rPr>
        <w:t>篇高水平学术论文。其中，博士研究生发表的学术论文级别应为</w:t>
      </w:r>
      <w:r w:rsidRPr="00D346D4">
        <w:rPr>
          <w:rFonts w:ascii="time" w:eastAsia="仿宋_GB2312" w:hAnsi="time" w:hint="eastAsia"/>
        </w:rPr>
        <w:t>SCI</w:t>
      </w:r>
      <w:r w:rsidRPr="00D346D4">
        <w:rPr>
          <w:rFonts w:ascii="time" w:eastAsia="仿宋_GB2312" w:hAnsi="time" w:hint="eastAsia"/>
        </w:rPr>
        <w:t>期刊（自然科学）、</w:t>
      </w:r>
      <w:r w:rsidRPr="00D346D4">
        <w:rPr>
          <w:rFonts w:ascii="time" w:eastAsia="仿宋_GB2312" w:hAnsi="time" w:hint="eastAsia"/>
        </w:rPr>
        <w:t>CSSCI</w:t>
      </w:r>
      <w:r w:rsidRPr="00D346D4">
        <w:rPr>
          <w:rFonts w:ascii="time" w:eastAsia="仿宋_GB2312" w:hAnsi="time" w:hint="eastAsia"/>
        </w:rPr>
        <w:t>期刊（人文社会科学）、</w:t>
      </w:r>
      <w:r w:rsidRPr="00D346D4">
        <w:rPr>
          <w:rFonts w:ascii="time" w:eastAsia="仿宋_GB2312" w:hAnsi="time" w:hint="eastAsia"/>
        </w:rPr>
        <w:t>SSCI</w:t>
      </w:r>
      <w:r w:rsidRPr="00D346D4">
        <w:rPr>
          <w:rFonts w:ascii="time" w:eastAsia="仿宋_GB2312" w:hAnsi="time" w:hint="eastAsia"/>
        </w:rPr>
        <w:t>（</w:t>
      </w:r>
      <w:r w:rsidRPr="00D346D4">
        <w:rPr>
          <w:rFonts w:ascii="time" w:eastAsia="仿宋_GB2312" w:hAnsi="time" w:hint="eastAsia"/>
        </w:rPr>
        <w:t>3</w:t>
      </w:r>
      <w:r w:rsidRPr="00D346D4">
        <w:rPr>
          <w:rFonts w:ascii="time" w:eastAsia="仿宋_GB2312" w:hAnsi="time" w:hint="eastAsia"/>
        </w:rPr>
        <w:t>区以上）外文期刊（人文社会科学）、</w:t>
      </w:r>
      <w:r w:rsidRPr="00D346D4">
        <w:rPr>
          <w:rFonts w:ascii="time" w:eastAsia="仿宋_GB2312" w:hAnsi="time" w:hint="eastAsia"/>
        </w:rPr>
        <w:t>A&amp;HCI</w:t>
      </w:r>
      <w:r w:rsidRPr="00D346D4">
        <w:rPr>
          <w:rFonts w:ascii="time" w:eastAsia="仿宋_GB2312" w:hAnsi="time" w:hint="eastAsia"/>
        </w:rPr>
        <w:t>期刊（人文社会科学）。</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2.</w:t>
      </w:r>
      <w:r w:rsidRPr="00D346D4">
        <w:rPr>
          <w:rFonts w:ascii="time" w:eastAsia="仿宋_GB2312" w:hAnsi="time" w:hint="eastAsia"/>
        </w:rPr>
        <w:t>在本学科领域有著作类或创作类成果。成果参照学校《教学科研单位科学研究与社会服务业绩年度绩效考核细则（试行）》中《科研与社会服务项目及成果计分标准表》的有关表述进行认定；</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3.</w:t>
      </w:r>
      <w:r w:rsidRPr="00D346D4">
        <w:rPr>
          <w:rFonts w:ascii="time" w:eastAsia="仿宋_GB2312" w:hAnsi="time" w:hint="eastAsia"/>
        </w:rPr>
        <w:t>以第一发明人获国家发明专利授权或实用新型专利授权；</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4.</w:t>
      </w:r>
      <w:r w:rsidRPr="00D346D4">
        <w:rPr>
          <w:rFonts w:ascii="time" w:eastAsia="仿宋_GB2312" w:hAnsi="time" w:hint="eastAsia"/>
        </w:rPr>
        <w:t>获省部级及以上科技竞赛二等奖及以上奖励；</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5.</w:t>
      </w:r>
      <w:r w:rsidRPr="00D346D4">
        <w:rPr>
          <w:rFonts w:ascii="time" w:eastAsia="仿宋_GB2312" w:hAnsi="time" w:hint="eastAsia"/>
        </w:rPr>
        <w:t>校级以上科研项目主持人；</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lastRenderedPageBreak/>
        <w:t>6.</w:t>
      </w:r>
      <w:r w:rsidRPr="00D346D4">
        <w:rPr>
          <w:rFonts w:ascii="time" w:eastAsia="仿宋_GB2312" w:hAnsi="time" w:hint="eastAsia"/>
        </w:rPr>
        <w:t>在科研或专业实践方面有其他突出成绩的。</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（四）社会实践：积极参加社会实践和志愿服务活动。硕士研究生申请者应有不低于</w:t>
      </w:r>
      <w:r w:rsidRPr="00D346D4">
        <w:rPr>
          <w:rFonts w:ascii="time" w:eastAsia="仿宋_GB2312" w:hAnsi="time" w:hint="eastAsia"/>
        </w:rPr>
        <w:t>10</w:t>
      </w:r>
      <w:r w:rsidRPr="00D346D4">
        <w:rPr>
          <w:rFonts w:ascii="time" w:eastAsia="仿宋_GB2312" w:hAnsi="time" w:hint="eastAsia"/>
        </w:rPr>
        <w:t>天的社会实践或志愿服务经历，参与途径包括学校或培养单位组织的研究生挂职锻炼、研究生假期社会实践、研究生服务团、支教团等。自主开展社会实践或志愿服务活动的硕士研究生应有相关证明材料。</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第十条</w:t>
      </w:r>
      <w:r w:rsidRPr="00D346D4">
        <w:rPr>
          <w:rFonts w:ascii="time" w:eastAsia="仿宋_GB2312" w:hAnsi="time" w:hint="eastAsia"/>
        </w:rPr>
        <w:t xml:space="preserve"> </w:t>
      </w:r>
      <w:proofErr w:type="gramStart"/>
      <w:r w:rsidRPr="00D346D4">
        <w:rPr>
          <w:rFonts w:ascii="time" w:eastAsia="仿宋_GB2312" w:hAnsi="time" w:hint="eastAsia"/>
        </w:rPr>
        <w:t>本硕博</w:t>
      </w:r>
      <w:proofErr w:type="gramEnd"/>
      <w:r w:rsidRPr="00D346D4">
        <w:rPr>
          <w:rFonts w:ascii="time" w:eastAsia="仿宋_GB2312" w:hAnsi="time" w:hint="eastAsia"/>
        </w:rPr>
        <w:t>精英培养计划学生、硕博连读学生，根据当年评选时取得的学籍身份参与研究生国家奖学金的评定。获得硕士学籍的按照硕士研究生身份参与评定；获得博士学籍的按照博士研究生身份参与评定。</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第十一条</w:t>
      </w:r>
      <w:r w:rsidRPr="00D346D4">
        <w:rPr>
          <w:rFonts w:ascii="time" w:eastAsia="仿宋_GB2312" w:hAnsi="time" w:hint="eastAsia"/>
        </w:rPr>
        <w:t xml:space="preserve"> </w:t>
      </w:r>
      <w:r w:rsidRPr="00D346D4">
        <w:rPr>
          <w:rFonts w:ascii="time" w:eastAsia="仿宋_GB2312" w:hAnsi="time" w:hint="eastAsia"/>
        </w:rPr>
        <w:t>研究生出现以下任</w:t>
      </w:r>
      <w:proofErr w:type="gramStart"/>
      <w:r w:rsidRPr="00D346D4">
        <w:rPr>
          <w:rFonts w:ascii="time" w:eastAsia="仿宋_GB2312" w:hAnsi="time" w:hint="eastAsia"/>
        </w:rPr>
        <w:t>一</w:t>
      </w:r>
      <w:proofErr w:type="gramEnd"/>
      <w:r w:rsidRPr="00D346D4">
        <w:rPr>
          <w:rFonts w:ascii="time" w:eastAsia="仿宋_GB2312" w:hAnsi="time" w:hint="eastAsia"/>
        </w:rPr>
        <w:t>情况，不具备当年研究生国家奖学金参评资格：</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（一）参评学年学籍状态处于休学、保留学籍的；</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（二）超过基本修业年限的；</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（三）当年已经毕业的。</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第十二条</w:t>
      </w:r>
      <w:r w:rsidRPr="00D346D4">
        <w:rPr>
          <w:rFonts w:ascii="time" w:eastAsia="仿宋_GB2312" w:hAnsi="time" w:hint="eastAsia"/>
        </w:rPr>
        <w:t xml:space="preserve"> </w:t>
      </w:r>
      <w:r w:rsidRPr="00D346D4">
        <w:rPr>
          <w:rFonts w:ascii="time" w:eastAsia="仿宋_GB2312" w:hAnsi="time" w:hint="eastAsia"/>
        </w:rPr>
        <w:t>研究生出现以下任</w:t>
      </w:r>
      <w:proofErr w:type="gramStart"/>
      <w:r w:rsidRPr="00D346D4">
        <w:rPr>
          <w:rFonts w:ascii="time" w:eastAsia="仿宋_GB2312" w:hAnsi="time" w:hint="eastAsia"/>
        </w:rPr>
        <w:t>一</w:t>
      </w:r>
      <w:proofErr w:type="gramEnd"/>
      <w:r w:rsidRPr="00D346D4">
        <w:rPr>
          <w:rFonts w:ascii="time" w:eastAsia="仿宋_GB2312" w:hAnsi="time" w:hint="eastAsia"/>
        </w:rPr>
        <w:t>情况，取消当年研究生国家奖学金参评资格：</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（一）违反国家法律、校纪校规受到纪律处分且在处分期限内的；</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（二）参评学年有抄袭剽窃、弄虚作假等学术不端行为经查证属实的。</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第十三条</w:t>
      </w:r>
      <w:r w:rsidRPr="00D346D4">
        <w:rPr>
          <w:rFonts w:ascii="time" w:eastAsia="仿宋_GB2312" w:hAnsi="time" w:hint="eastAsia"/>
        </w:rPr>
        <w:t xml:space="preserve"> </w:t>
      </w:r>
      <w:r w:rsidRPr="00D346D4">
        <w:rPr>
          <w:rFonts w:ascii="time" w:eastAsia="仿宋_GB2312" w:hAnsi="time" w:hint="eastAsia"/>
        </w:rPr>
        <w:t>研究生在基本修业年限内可多次获得研究生国家</w:t>
      </w:r>
      <w:r w:rsidRPr="00D346D4">
        <w:rPr>
          <w:rFonts w:ascii="time" w:eastAsia="仿宋_GB2312" w:hAnsi="time" w:hint="eastAsia"/>
        </w:rPr>
        <w:lastRenderedPageBreak/>
        <w:t>奖学金。曾获得研究生国家奖学金的学生，再次申请时的参评成果（主要为学术科研成果）不可重复使用，且应为上一次获奖之后取得的。</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第十四条</w:t>
      </w:r>
      <w:r w:rsidRPr="00D346D4">
        <w:rPr>
          <w:rFonts w:ascii="time" w:eastAsia="仿宋_GB2312" w:hAnsi="time" w:hint="eastAsia"/>
        </w:rPr>
        <w:t xml:space="preserve"> </w:t>
      </w:r>
      <w:r w:rsidRPr="00D346D4">
        <w:rPr>
          <w:rFonts w:ascii="time" w:eastAsia="仿宋_GB2312" w:hAnsi="time" w:hint="eastAsia"/>
        </w:rPr>
        <w:t>在学制期限基本修业年限内，因国家和单位公派出国留学或校际交流在境外学习的研究生，仍具备研究生国家奖学金参评资格；由于因私出国留学、疾病、创业等原因未在校学习的研究生，期间内原则上不具备研究生国家奖学金参评资格。</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第十五条</w:t>
      </w:r>
      <w:r w:rsidRPr="00D346D4">
        <w:rPr>
          <w:rFonts w:ascii="time" w:eastAsia="仿宋_GB2312" w:hAnsi="time" w:hint="eastAsia"/>
        </w:rPr>
        <w:t xml:space="preserve"> </w:t>
      </w:r>
      <w:r w:rsidRPr="00D346D4">
        <w:rPr>
          <w:rFonts w:ascii="time" w:eastAsia="仿宋_GB2312" w:hAnsi="time" w:hint="eastAsia"/>
        </w:rPr>
        <w:t>研究生国家奖学金评审工作，坚持“公开、公平、公正、择优”的原则，按照“学生申请、导师推荐、培养单位初评、学校审定”的程序进行，实行等额评审。</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（一）学生申请：学校每年</w:t>
      </w:r>
      <w:r w:rsidRPr="00D346D4">
        <w:rPr>
          <w:rFonts w:ascii="time" w:eastAsia="仿宋_GB2312" w:hAnsi="time" w:hint="eastAsia"/>
        </w:rPr>
        <w:t>10</w:t>
      </w:r>
      <w:r w:rsidRPr="00D346D4">
        <w:rPr>
          <w:rFonts w:ascii="time" w:eastAsia="仿宋_GB2312" w:hAnsi="time" w:hint="eastAsia"/>
        </w:rPr>
        <w:t>月集中开展研究生奖助学金评定工作，符合申请条件的研究生填写《西南大学研究生国家奖学金申请表》，并准备相关佐证材料，经导师同意推荐后在规定时间内提交所在培养单位。</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（二）导师推荐：研究生导师根据学校相关文件及所在培养单位实施细则对申请研究生进行审核评价，并明确表示是否推荐其参加评选。</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（三）培养单位初评：培养单位评审委员会对本单位研究生参评材料进行审核与初评，按照学校下达指标</w:t>
      </w:r>
      <w:proofErr w:type="gramStart"/>
      <w:r w:rsidRPr="00D346D4">
        <w:rPr>
          <w:rFonts w:ascii="time" w:eastAsia="仿宋_GB2312" w:hAnsi="time" w:hint="eastAsia"/>
        </w:rPr>
        <w:t>等额评选</w:t>
      </w:r>
      <w:proofErr w:type="gramEnd"/>
      <w:r w:rsidRPr="00D346D4">
        <w:rPr>
          <w:rFonts w:ascii="time" w:eastAsia="仿宋_GB2312" w:hAnsi="time" w:hint="eastAsia"/>
        </w:rPr>
        <w:t>出拟获奖研究生并公示，公示时间不少于</w:t>
      </w:r>
      <w:r w:rsidRPr="00D346D4">
        <w:rPr>
          <w:rFonts w:ascii="time" w:eastAsia="仿宋_GB2312" w:hAnsi="time" w:hint="eastAsia"/>
        </w:rPr>
        <w:t>5</w:t>
      </w:r>
      <w:r w:rsidRPr="00D346D4">
        <w:rPr>
          <w:rFonts w:ascii="time" w:eastAsia="仿宋_GB2312" w:hAnsi="time" w:hint="eastAsia"/>
        </w:rPr>
        <w:t>个工作日。</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为保证获奖学生的质量，扩大研究生国家奖学金的影响力和激励引导作用，培养单位的评审工作可适当增加有助于人才培养</w:t>
      </w:r>
      <w:r w:rsidRPr="00D346D4">
        <w:rPr>
          <w:rFonts w:ascii="time" w:eastAsia="仿宋_GB2312" w:hAnsi="time" w:hint="eastAsia"/>
        </w:rPr>
        <w:lastRenderedPageBreak/>
        <w:t>模式创新的竞赛、公开答辩等环节，实行差额评选。</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（四）学校审定：各培养单位初评结果公示无异议后上报学校研究生奖助学金办公室，办公室对初评材料进行复审，审核无误后报学校研究生国家奖学金评审领导小组最终审定。最终审定结果在全校范围内公示</w:t>
      </w:r>
      <w:r w:rsidRPr="00D346D4">
        <w:rPr>
          <w:rFonts w:ascii="time" w:eastAsia="仿宋_GB2312" w:hAnsi="time" w:hint="eastAsia"/>
        </w:rPr>
        <w:t>5</w:t>
      </w:r>
      <w:r w:rsidRPr="00D346D4">
        <w:rPr>
          <w:rFonts w:ascii="time" w:eastAsia="仿宋_GB2312" w:hAnsi="time" w:hint="eastAsia"/>
        </w:rPr>
        <w:t>个工作日。</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在学校审定过程中，如发现拟获奖研究生参评材料未达到本办法规定的申请条件或参评材料有作假情形的，取消其拟获奖资格，相关培养单位名额</w:t>
      </w:r>
      <w:proofErr w:type="gramStart"/>
      <w:r w:rsidRPr="00D346D4">
        <w:rPr>
          <w:rFonts w:ascii="time" w:eastAsia="仿宋_GB2312" w:hAnsi="time" w:hint="eastAsia"/>
        </w:rPr>
        <w:t>不</w:t>
      </w:r>
      <w:proofErr w:type="gramEnd"/>
      <w:r w:rsidRPr="00D346D4">
        <w:rPr>
          <w:rFonts w:ascii="time" w:eastAsia="仿宋_GB2312" w:hAnsi="time" w:hint="eastAsia"/>
        </w:rPr>
        <w:t>递补。</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第十六条</w:t>
      </w:r>
      <w:r w:rsidRPr="00D346D4">
        <w:rPr>
          <w:rFonts w:ascii="time" w:eastAsia="仿宋_GB2312" w:hAnsi="time" w:hint="eastAsia"/>
        </w:rPr>
        <w:t xml:space="preserve"> </w:t>
      </w:r>
      <w:r w:rsidRPr="00D346D4">
        <w:rPr>
          <w:rFonts w:ascii="time" w:eastAsia="仿宋_GB2312" w:hAnsi="time" w:hint="eastAsia"/>
        </w:rPr>
        <w:t>研究生国家奖学金获得者在获奖学年出现以下任</w:t>
      </w:r>
      <w:proofErr w:type="gramStart"/>
      <w:r w:rsidRPr="00D346D4">
        <w:rPr>
          <w:rFonts w:ascii="time" w:eastAsia="仿宋_GB2312" w:hAnsi="time" w:hint="eastAsia"/>
        </w:rPr>
        <w:t>一</w:t>
      </w:r>
      <w:proofErr w:type="gramEnd"/>
      <w:r w:rsidRPr="00D346D4">
        <w:rPr>
          <w:rFonts w:ascii="time" w:eastAsia="仿宋_GB2312" w:hAnsi="time" w:hint="eastAsia"/>
        </w:rPr>
        <w:t>情况，取消其所获研究生国家奖学金荣誉，并追回所获得的奖学金：</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（一）经查实，参评材料作假的；</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（二）获奖后严重违反国家法律、校纪校规受到纪律处分的；</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（三）违反学术道德规范的；</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仿宋_GB2312" w:hAnsi="time" w:hint="eastAsia"/>
        </w:rPr>
        <w:t>（四）违背社会公德，在校内外造成不良影响的。</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第十七条</w:t>
      </w:r>
      <w:r w:rsidRPr="00D346D4">
        <w:rPr>
          <w:rFonts w:ascii="time" w:eastAsia="仿宋_GB2312" w:hAnsi="time" w:hint="eastAsia"/>
        </w:rPr>
        <w:t xml:space="preserve"> </w:t>
      </w:r>
      <w:r w:rsidRPr="00D346D4">
        <w:rPr>
          <w:rFonts w:ascii="time" w:eastAsia="仿宋_GB2312" w:hAnsi="time" w:hint="eastAsia"/>
        </w:rPr>
        <w:t>对研究生国家奖学金评审结果有异议的学生，可在培养单位公示阶段向培养单位评审委员会提出申诉，评审委员会应及时研究并予以答复。如学生对培养单位</w:t>
      </w:r>
      <w:proofErr w:type="gramStart"/>
      <w:r w:rsidRPr="00D346D4">
        <w:rPr>
          <w:rFonts w:ascii="time" w:eastAsia="仿宋_GB2312" w:hAnsi="time" w:hint="eastAsia"/>
        </w:rPr>
        <w:t>作出</w:t>
      </w:r>
      <w:proofErr w:type="gramEnd"/>
      <w:r w:rsidRPr="00D346D4">
        <w:rPr>
          <w:rFonts w:ascii="time" w:eastAsia="仿宋_GB2312" w:hAnsi="time" w:hint="eastAsia"/>
        </w:rPr>
        <w:t>的答复仍存在异议，可在学校公示阶段向学校研究生国家奖学金评审领导小组提请裁决。</w:t>
      </w:r>
    </w:p>
    <w:p w:rsidR="00EF56F5" w:rsidRPr="00D346D4" w:rsidRDefault="00EF56F5" w:rsidP="00EF56F5">
      <w:pPr>
        <w:spacing w:line="560" w:lineRule="exact"/>
        <w:ind w:firstLineChars="200" w:firstLine="632"/>
        <w:rPr>
          <w:rFonts w:ascii="time" w:eastAsia="仿宋_GB2312" w:hAnsi="time" w:hint="eastAsia"/>
        </w:rPr>
      </w:pPr>
      <w:r w:rsidRPr="00D346D4">
        <w:rPr>
          <w:rFonts w:ascii="time" w:eastAsia="黑体" w:hAnsi="time" w:hint="eastAsia"/>
        </w:rPr>
        <w:t>第十八条</w:t>
      </w:r>
      <w:r w:rsidRPr="00D346D4">
        <w:rPr>
          <w:rFonts w:ascii="time" w:eastAsia="仿宋_GB2312" w:hAnsi="time" w:hint="eastAsia"/>
        </w:rPr>
        <w:t xml:space="preserve"> </w:t>
      </w:r>
      <w:r w:rsidRPr="00D346D4">
        <w:rPr>
          <w:rFonts w:ascii="time" w:eastAsia="仿宋_GB2312" w:hAnsi="time" w:hint="eastAsia"/>
        </w:rPr>
        <w:t>学校每年</w:t>
      </w:r>
      <w:r w:rsidRPr="00D346D4">
        <w:rPr>
          <w:rFonts w:ascii="time" w:eastAsia="仿宋_GB2312" w:hAnsi="time" w:hint="eastAsia"/>
        </w:rPr>
        <w:t>10</w:t>
      </w:r>
      <w:r w:rsidRPr="00D346D4">
        <w:rPr>
          <w:rFonts w:ascii="time" w:eastAsia="仿宋_GB2312" w:hAnsi="time" w:hint="eastAsia"/>
        </w:rPr>
        <w:t>月</w:t>
      </w:r>
      <w:r w:rsidRPr="00D346D4">
        <w:rPr>
          <w:rFonts w:ascii="time" w:eastAsia="仿宋_GB2312" w:hAnsi="time" w:hint="eastAsia"/>
        </w:rPr>
        <w:t>31</w:t>
      </w:r>
      <w:r w:rsidRPr="00D346D4">
        <w:rPr>
          <w:rFonts w:ascii="time" w:eastAsia="仿宋_GB2312" w:hAnsi="time" w:hint="eastAsia"/>
        </w:rPr>
        <w:t>日前将审定后的拟获奖学生名单报教育部。教育部对学校上报材料审定无误后，学校将当年研</w:t>
      </w:r>
      <w:r w:rsidRPr="00D346D4">
        <w:rPr>
          <w:rFonts w:ascii="time" w:eastAsia="仿宋_GB2312" w:hAnsi="time" w:hint="eastAsia"/>
        </w:rPr>
        <w:lastRenderedPageBreak/>
        <w:t>究生国家奖学金一次性发放给获奖研究生，颁发国家统一印制的荣誉证书。培养单位将获得研究生国家奖学金情况记入学生档案。</w:t>
      </w:r>
    </w:p>
    <w:p w:rsidR="00EF56F5" w:rsidRPr="00D346D4" w:rsidRDefault="00EF56F5" w:rsidP="00EF56F5">
      <w:pPr>
        <w:spacing w:line="560" w:lineRule="exact"/>
        <w:ind w:firstLineChars="200" w:firstLine="632"/>
        <w:rPr>
          <w:rFonts w:ascii="time" w:eastAsia="黑体" w:hAnsi="time" w:hint="eastAsia"/>
        </w:rPr>
      </w:pPr>
      <w:r w:rsidRPr="00D346D4">
        <w:rPr>
          <w:rFonts w:ascii="time" w:eastAsia="黑体" w:hAnsi="time" w:hint="eastAsia"/>
        </w:rPr>
        <w:t>第十九条</w:t>
      </w:r>
      <w:r w:rsidRPr="00D346D4">
        <w:rPr>
          <w:rFonts w:ascii="time" w:eastAsia="黑体" w:hAnsi="time" w:hint="eastAsia"/>
        </w:rPr>
        <w:t xml:space="preserve"> </w:t>
      </w:r>
      <w:r w:rsidRPr="00D346D4">
        <w:rPr>
          <w:rFonts w:ascii="time" w:eastAsia="仿宋_GB2312" w:hAnsi="time" w:hint="eastAsia"/>
        </w:rPr>
        <w:t>本办法自</w:t>
      </w:r>
      <w:r w:rsidRPr="00D346D4">
        <w:rPr>
          <w:rFonts w:ascii="time" w:eastAsia="仿宋_GB2312" w:hAnsi="time" w:hint="eastAsia"/>
        </w:rPr>
        <w:t>2017</w:t>
      </w:r>
      <w:r w:rsidRPr="00D346D4">
        <w:rPr>
          <w:rFonts w:ascii="time" w:eastAsia="仿宋_GB2312" w:hAnsi="time" w:hint="eastAsia"/>
        </w:rPr>
        <w:t>年</w:t>
      </w:r>
      <w:r w:rsidRPr="00D346D4">
        <w:rPr>
          <w:rFonts w:ascii="time" w:eastAsia="仿宋_GB2312" w:hAnsi="time" w:hint="eastAsia"/>
        </w:rPr>
        <w:t>9</w:t>
      </w:r>
      <w:r w:rsidRPr="00D346D4">
        <w:rPr>
          <w:rFonts w:ascii="time" w:eastAsia="仿宋_GB2312" w:hAnsi="time" w:hint="eastAsia"/>
        </w:rPr>
        <w:t>月</w:t>
      </w:r>
      <w:r w:rsidRPr="00D346D4">
        <w:rPr>
          <w:rFonts w:ascii="time" w:eastAsia="仿宋_GB2312" w:hAnsi="time" w:hint="eastAsia"/>
        </w:rPr>
        <w:t>1</w:t>
      </w:r>
      <w:r w:rsidRPr="00D346D4">
        <w:rPr>
          <w:rFonts w:ascii="time" w:eastAsia="仿宋_GB2312" w:hAnsi="time" w:hint="eastAsia"/>
        </w:rPr>
        <w:t>日起实施。原《西南大学研究生国家奖学金评审办法（试行）》（</w:t>
      </w:r>
      <w:proofErr w:type="gramStart"/>
      <w:r w:rsidRPr="00D346D4">
        <w:rPr>
          <w:rFonts w:ascii="time" w:eastAsia="仿宋_GB2312" w:hAnsi="time" w:hint="eastAsia"/>
        </w:rPr>
        <w:t>西校〔</w:t>
      </w:r>
      <w:r w:rsidRPr="00D346D4">
        <w:rPr>
          <w:rFonts w:ascii="time" w:eastAsia="仿宋_GB2312" w:hAnsi="time" w:hint="eastAsia"/>
        </w:rPr>
        <w:t>2014</w:t>
      </w:r>
      <w:r w:rsidRPr="00D346D4">
        <w:rPr>
          <w:rFonts w:ascii="time" w:eastAsia="仿宋_GB2312" w:hAnsi="time" w:hint="eastAsia"/>
        </w:rPr>
        <w:t>〕</w:t>
      </w:r>
      <w:proofErr w:type="gramEnd"/>
      <w:r w:rsidRPr="00D346D4">
        <w:rPr>
          <w:rFonts w:ascii="time" w:eastAsia="仿宋_GB2312" w:hAnsi="time" w:hint="eastAsia"/>
        </w:rPr>
        <w:t>411</w:t>
      </w:r>
      <w:r w:rsidRPr="00D346D4">
        <w:rPr>
          <w:rFonts w:ascii="time" w:eastAsia="仿宋_GB2312" w:hAnsi="time" w:hint="eastAsia"/>
        </w:rPr>
        <w:t>号）同时废止。</w:t>
      </w:r>
    </w:p>
    <w:p w:rsidR="00EF56F5" w:rsidRPr="00D346D4" w:rsidRDefault="00EF56F5" w:rsidP="00EF56F5">
      <w:pPr>
        <w:rPr>
          <w:rFonts w:ascii="time" w:hAnsi="time" w:hint="eastAsia"/>
        </w:rPr>
      </w:pPr>
    </w:p>
    <w:p w:rsidR="00EF56F5" w:rsidRPr="00D346D4" w:rsidRDefault="00EF56F5" w:rsidP="00EF56F5">
      <w:pPr>
        <w:jc w:val="left"/>
        <w:rPr>
          <w:rFonts w:ascii="time" w:eastAsia="方正仿宋" w:hAnsi="time" w:cs="方正仿宋_GBK"/>
        </w:rPr>
      </w:pPr>
    </w:p>
    <w:p w:rsidR="00EF56F5" w:rsidRPr="00D346D4" w:rsidRDefault="00EF56F5" w:rsidP="00EF56F5">
      <w:pPr>
        <w:jc w:val="left"/>
        <w:rPr>
          <w:rFonts w:ascii="time" w:eastAsia="方正仿宋" w:hAnsi="time" w:cs="方正仿宋_GBK"/>
        </w:rPr>
      </w:pPr>
    </w:p>
    <w:p w:rsidR="00EF56F5" w:rsidRPr="00D346D4" w:rsidRDefault="00EF56F5" w:rsidP="00EF56F5">
      <w:pPr>
        <w:rPr>
          <w:rFonts w:ascii="time" w:eastAsia="方正仿宋" w:hAnsi="time" w:cs="方正仿宋_GBK"/>
        </w:rPr>
      </w:pPr>
    </w:p>
    <w:p w:rsidR="00EF56F5" w:rsidRPr="00D346D4" w:rsidRDefault="00EF56F5" w:rsidP="00EF56F5">
      <w:pPr>
        <w:rPr>
          <w:rFonts w:ascii="time" w:eastAsia="方正仿宋" w:hAnsi="time" w:cs="方正仿宋_GBK"/>
        </w:rPr>
      </w:pPr>
    </w:p>
    <w:p w:rsidR="00EF56F5" w:rsidRPr="00D346D4" w:rsidRDefault="00EF56F5" w:rsidP="00EF56F5">
      <w:pPr>
        <w:rPr>
          <w:rFonts w:ascii="time" w:eastAsia="方正仿宋" w:hAnsi="time" w:cs="方正仿宋_GBK"/>
        </w:rPr>
      </w:pPr>
    </w:p>
    <w:p w:rsidR="00EF56F5" w:rsidRPr="00D346D4" w:rsidRDefault="00EF56F5" w:rsidP="00EF56F5">
      <w:pPr>
        <w:rPr>
          <w:rFonts w:ascii="time" w:eastAsia="方正仿宋" w:hAnsi="time" w:cs="方正仿宋_GBK"/>
        </w:rPr>
      </w:pPr>
    </w:p>
    <w:p w:rsidR="00EF56F5" w:rsidRPr="00D346D4" w:rsidRDefault="00EF56F5" w:rsidP="00EF56F5">
      <w:pPr>
        <w:rPr>
          <w:rFonts w:ascii="time" w:eastAsia="宋体" w:hAnsi="time" w:cs="方正仿宋_GBK" w:hint="eastAsia"/>
        </w:rPr>
      </w:pPr>
    </w:p>
    <w:p w:rsidR="00EF56F5" w:rsidRPr="00D346D4" w:rsidRDefault="00EF56F5" w:rsidP="00EF56F5">
      <w:pPr>
        <w:rPr>
          <w:rFonts w:ascii="time" w:eastAsia="宋体" w:hAnsi="time" w:cs="方正仿宋_GBK" w:hint="eastAsia"/>
        </w:rPr>
      </w:pPr>
    </w:p>
    <w:p w:rsidR="00EF56F5" w:rsidRPr="00D346D4" w:rsidRDefault="00EF56F5" w:rsidP="00EF56F5">
      <w:pPr>
        <w:rPr>
          <w:rFonts w:ascii="time" w:eastAsia="宋体" w:hAnsi="time" w:cs="方正仿宋_GBK" w:hint="eastAsia"/>
        </w:rPr>
      </w:pPr>
    </w:p>
    <w:p w:rsidR="00EF56F5" w:rsidRPr="00D346D4" w:rsidRDefault="00EF56F5" w:rsidP="00EF56F5">
      <w:pPr>
        <w:rPr>
          <w:rFonts w:ascii="time" w:eastAsia="宋体" w:hAnsi="time" w:cs="方正仿宋_GBK" w:hint="eastAsia"/>
        </w:rPr>
      </w:pPr>
    </w:p>
    <w:p w:rsidR="00EF56F5" w:rsidRPr="00D346D4" w:rsidRDefault="00EF56F5" w:rsidP="00EF56F5">
      <w:pPr>
        <w:rPr>
          <w:rFonts w:ascii="time" w:eastAsia="宋体" w:hAnsi="time" w:cs="方正仿宋_GBK" w:hint="eastAsia"/>
        </w:rPr>
      </w:pPr>
    </w:p>
    <w:p w:rsidR="00EF56F5" w:rsidRPr="00D346D4" w:rsidRDefault="00EF56F5" w:rsidP="00EF56F5">
      <w:pPr>
        <w:rPr>
          <w:rFonts w:ascii="time" w:eastAsia="宋体" w:hAnsi="time" w:cs="方正仿宋_GBK" w:hint="eastAsia"/>
        </w:rPr>
      </w:pPr>
    </w:p>
    <w:p w:rsidR="00EF56F5" w:rsidRPr="00D346D4" w:rsidRDefault="00EF56F5" w:rsidP="00EF56F5">
      <w:pPr>
        <w:rPr>
          <w:rFonts w:ascii="time" w:eastAsia="宋体" w:hAnsi="time" w:cs="方正仿宋_GBK" w:hint="eastAsia"/>
        </w:rPr>
      </w:pPr>
    </w:p>
    <w:p w:rsidR="00EF56F5" w:rsidRPr="00D346D4" w:rsidRDefault="00EF56F5" w:rsidP="00EF56F5">
      <w:pPr>
        <w:rPr>
          <w:rFonts w:ascii="time" w:eastAsia="宋体" w:hAnsi="time" w:cs="方正仿宋_GBK" w:hint="eastAsia"/>
        </w:rPr>
      </w:pPr>
    </w:p>
    <w:p w:rsidR="00EF56F5" w:rsidRPr="00D346D4" w:rsidRDefault="00EF56F5" w:rsidP="00EF56F5">
      <w:pPr>
        <w:rPr>
          <w:rFonts w:ascii="time" w:eastAsia="宋体" w:hAnsi="time" w:cs="方正仿宋_GBK" w:hint="eastAsia"/>
        </w:rPr>
      </w:pPr>
    </w:p>
    <w:tbl>
      <w:tblPr>
        <w:tblW w:w="0" w:type="auto"/>
        <w:jc w:val="center"/>
        <w:tblBorders>
          <w:top w:val="single" w:sz="4" w:space="0" w:color="auto"/>
          <w:bottom w:val="single" w:sz="4" w:space="0" w:color="auto"/>
          <w:insideH w:val="single" w:sz="4" w:space="0" w:color="auto"/>
          <w:insideV w:val="single" w:sz="4" w:space="0" w:color="auto"/>
        </w:tblBorders>
        <w:tblLook w:val="01E0"/>
      </w:tblPr>
      <w:tblGrid>
        <w:gridCol w:w="9060"/>
      </w:tblGrid>
      <w:tr w:rsidR="00EF56F5" w:rsidRPr="00D346D4" w:rsidTr="002915DF">
        <w:trPr>
          <w:trHeight w:val="520"/>
          <w:jc w:val="center"/>
        </w:trPr>
        <w:tc>
          <w:tcPr>
            <w:tcW w:w="9060" w:type="dxa"/>
            <w:shd w:val="clear" w:color="auto" w:fill="auto"/>
          </w:tcPr>
          <w:p w:rsidR="00EF56F5" w:rsidRPr="00D346D4" w:rsidRDefault="00EF56F5" w:rsidP="002915DF">
            <w:pPr>
              <w:ind w:firstLineChars="100" w:firstLine="276"/>
              <w:rPr>
                <w:rFonts w:ascii="time" w:eastAsia="仿宋_GB2312" w:hAnsi="time" w:cs="方正仿宋_GBK" w:hint="eastAsia"/>
                <w:sz w:val="28"/>
                <w:szCs w:val="28"/>
              </w:rPr>
            </w:pPr>
            <w:r w:rsidRPr="00D346D4">
              <w:rPr>
                <w:rFonts w:ascii="time" w:eastAsia="仿宋_GB2312" w:hAnsi="time" w:cs="方正仿宋_GBK" w:hint="eastAsia"/>
                <w:sz w:val="28"/>
                <w:szCs w:val="28"/>
              </w:rPr>
              <w:t>西南大学办公室</w:t>
            </w:r>
            <w:r w:rsidRPr="00D346D4">
              <w:rPr>
                <w:rFonts w:ascii="time" w:eastAsia="仿宋_GB2312" w:hAnsi="time" w:cs="方正仿宋_GBK" w:hint="eastAsia"/>
                <w:sz w:val="28"/>
                <w:szCs w:val="28"/>
              </w:rPr>
              <w:t xml:space="preserve">                           2017</w:t>
            </w:r>
            <w:r w:rsidRPr="00D346D4">
              <w:rPr>
                <w:rFonts w:ascii="time" w:eastAsia="仿宋_GB2312" w:hAnsi="time" w:cs="方正仿宋_GBK" w:hint="eastAsia"/>
                <w:sz w:val="28"/>
                <w:szCs w:val="28"/>
              </w:rPr>
              <w:t>年</w:t>
            </w:r>
            <w:r w:rsidRPr="00D346D4">
              <w:rPr>
                <w:rFonts w:ascii="time" w:eastAsia="仿宋_GB2312" w:hAnsi="time" w:cs="方正仿宋_GBK" w:hint="eastAsia"/>
                <w:sz w:val="28"/>
                <w:szCs w:val="28"/>
              </w:rPr>
              <w:t>8</w:t>
            </w:r>
            <w:r w:rsidRPr="00D346D4">
              <w:rPr>
                <w:rFonts w:ascii="time" w:eastAsia="仿宋_GB2312" w:hAnsi="time" w:cs="方正仿宋_GBK" w:hint="eastAsia"/>
                <w:sz w:val="28"/>
                <w:szCs w:val="28"/>
              </w:rPr>
              <w:t>月</w:t>
            </w:r>
            <w:r w:rsidRPr="00D346D4">
              <w:rPr>
                <w:rFonts w:ascii="time" w:eastAsia="仿宋_GB2312" w:hAnsi="time" w:cs="方正仿宋_GBK" w:hint="eastAsia"/>
                <w:sz w:val="28"/>
                <w:szCs w:val="28"/>
              </w:rPr>
              <w:t>6</w:t>
            </w:r>
            <w:r w:rsidRPr="00D346D4">
              <w:rPr>
                <w:rFonts w:ascii="time" w:eastAsia="仿宋_GB2312" w:hAnsi="time" w:cs="方正仿宋_GBK" w:hint="eastAsia"/>
                <w:sz w:val="28"/>
                <w:szCs w:val="28"/>
              </w:rPr>
              <w:t>日印发</w:t>
            </w:r>
            <w:r w:rsidRPr="00D346D4">
              <w:rPr>
                <w:rFonts w:ascii="time" w:eastAsia="仿宋_GB2312" w:hAnsi="time" w:cs="方正仿宋_GBK" w:hint="eastAsia"/>
                <w:sz w:val="28"/>
                <w:szCs w:val="28"/>
              </w:rPr>
              <w:t xml:space="preserve"> </w:t>
            </w:r>
          </w:p>
        </w:tc>
      </w:tr>
    </w:tbl>
    <w:p w:rsidR="00EF56F5" w:rsidRPr="00D346D4" w:rsidRDefault="00EF56F5" w:rsidP="00EF56F5">
      <w:pPr>
        <w:rPr>
          <w:rFonts w:ascii="time" w:hAnsi="time" w:hint="eastAsia"/>
        </w:rPr>
      </w:pPr>
    </w:p>
    <w:p w:rsidR="00EF56F5" w:rsidRPr="00D346D4" w:rsidRDefault="00EF56F5" w:rsidP="00EF56F5">
      <w:pPr>
        <w:rPr>
          <w:rFonts w:ascii="time" w:hAnsi="time" w:hint="eastAsia"/>
        </w:rPr>
      </w:pPr>
    </w:p>
    <w:p w:rsidR="00EF56F5" w:rsidRPr="00D346D4" w:rsidRDefault="00EF56F5" w:rsidP="00EF56F5">
      <w:pPr>
        <w:tabs>
          <w:tab w:val="left" w:pos="3792"/>
        </w:tabs>
        <w:rPr>
          <w:rFonts w:ascii="time" w:hAnsi="time" w:hint="eastAsia"/>
        </w:rPr>
      </w:pPr>
      <w:r w:rsidRPr="00D346D4">
        <w:rPr>
          <w:rFonts w:ascii="time" w:hAnsi="time"/>
        </w:rPr>
        <w:tab/>
      </w:r>
    </w:p>
    <w:p w:rsidR="00EB5CDF" w:rsidRPr="00EF56F5" w:rsidRDefault="00EB5CDF" w:rsidP="00EF56F5"/>
    <w:sectPr w:rsidR="00EB5CDF" w:rsidRPr="00EF56F5" w:rsidSect="0043316B">
      <w:footerReference w:type="even" r:id="rId6"/>
      <w:footerReference w:type="default" r:id="rId7"/>
      <w:pgSz w:w="11906" w:h="16838"/>
      <w:pgMar w:top="2098" w:right="1531" w:bottom="1985" w:left="1531" w:header="851" w:footer="1531" w:gutter="0"/>
      <w:pgNumType w:fmt="numberInDash" w:start="1"/>
      <w:cols w:space="720"/>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55F" w:rsidRDefault="0051755F" w:rsidP="00EF56F5">
      <w:r>
        <w:separator/>
      </w:r>
    </w:p>
  </w:endnote>
  <w:endnote w:type="continuationSeparator" w:id="0">
    <w:p w:rsidR="0051755F" w:rsidRDefault="0051755F" w:rsidP="00EF56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Arial Unicode MS"/>
    <w:charset w:val="86"/>
    <w:family w:val="script"/>
    <w:pitch w:val="fixed"/>
    <w:sig w:usb0="00000000" w:usb1="080E0000" w:usb2="00000010" w:usb3="00000000" w:csb0="00040000" w:csb1="00000000"/>
  </w:font>
  <w:font w:name="time">
    <w:altName w:val="Times New Roman"/>
    <w:panose1 w:val="00000000000000000000"/>
    <w:charset w:val="00"/>
    <w:family w:val="roman"/>
    <w:notTrueType/>
    <w:pitch w:val="default"/>
    <w:sig w:usb0="00000000" w:usb1="00000000" w:usb2="00000000" w:usb3="00000000" w:csb0="00000000" w:csb1="00000000"/>
  </w:font>
  <w:font w:name="方正小标宋简体">
    <w:altName w:val="Arial Unicode MS"/>
    <w:charset w:val="86"/>
    <w:family w:val="auto"/>
    <w:pitch w:val="variable"/>
    <w:sig w:usb0="00000000"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3C8" w:rsidRPr="0043316B" w:rsidRDefault="00F47D1B" w:rsidP="001837FD">
    <w:pPr>
      <w:pStyle w:val="a4"/>
      <w:framePr w:wrap="around" w:vAnchor="text" w:hAnchor="margin" w:xAlign="outside" w:y="1"/>
      <w:rPr>
        <w:rStyle w:val="a5"/>
        <w:rFonts w:ascii="仿宋_GB2312" w:eastAsia="仿宋_GB2312"/>
        <w:noProof/>
        <w:sz w:val="28"/>
        <w:szCs w:val="28"/>
      </w:rPr>
    </w:pPr>
    <w:r w:rsidRPr="0043316B">
      <w:rPr>
        <w:rStyle w:val="a5"/>
        <w:rFonts w:ascii="仿宋_GB2312" w:eastAsia="仿宋_GB2312"/>
        <w:noProof/>
        <w:sz w:val="28"/>
        <w:szCs w:val="28"/>
      </w:rPr>
      <w:fldChar w:fldCharType="begin"/>
    </w:r>
    <w:r w:rsidR="00780811" w:rsidRPr="0043316B">
      <w:rPr>
        <w:rStyle w:val="a5"/>
        <w:rFonts w:ascii="仿宋_GB2312" w:eastAsia="仿宋_GB2312"/>
        <w:noProof/>
        <w:sz w:val="28"/>
        <w:szCs w:val="28"/>
      </w:rPr>
      <w:instrText xml:space="preserve">PAGE  </w:instrText>
    </w:r>
    <w:r w:rsidRPr="0043316B">
      <w:rPr>
        <w:rStyle w:val="a5"/>
        <w:rFonts w:ascii="仿宋_GB2312" w:eastAsia="仿宋_GB2312"/>
        <w:noProof/>
        <w:sz w:val="28"/>
        <w:szCs w:val="28"/>
      </w:rPr>
      <w:fldChar w:fldCharType="separate"/>
    </w:r>
    <w:r w:rsidR="00780811">
      <w:rPr>
        <w:rStyle w:val="a5"/>
        <w:rFonts w:ascii="仿宋_GB2312" w:eastAsia="仿宋_GB2312"/>
        <w:noProof/>
        <w:sz w:val="28"/>
        <w:szCs w:val="28"/>
      </w:rPr>
      <w:t>- 2 -</w:t>
    </w:r>
    <w:r w:rsidRPr="0043316B">
      <w:rPr>
        <w:rStyle w:val="a5"/>
        <w:rFonts w:ascii="仿宋_GB2312" w:eastAsia="仿宋_GB2312"/>
        <w:noProof/>
        <w:sz w:val="28"/>
        <w:szCs w:val="28"/>
      </w:rPr>
      <w:fldChar w:fldCharType="end"/>
    </w:r>
  </w:p>
  <w:p w:rsidR="000743C8" w:rsidRDefault="0051755F" w:rsidP="000743C8">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3C8" w:rsidRPr="000743C8" w:rsidRDefault="00F47D1B" w:rsidP="000743C8">
    <w:pPr>
      <w:pStyle w:val="a4"/>
      <w:framePr w:wrap="around" w:vAnchor="text" w:hAnchor="page" w:x="10064" w:y="51"/>
      <w:rPr>
        <w:rStyle w:val="a5"/>
        <w:rFonts w:ascii="仿宋_GB2312" w:eastAsia="仿宋_GB2312"/>
        <w:sz w:val="28"/>
        <w:szCs w:val="28"/>
      </w:rPr>
    </w:pPr>
    <w:r w:rsidRPr="000743C8">
      <w:rPr>
        <w:rStyle w:val="a5"/>
        <w:rFonts w:ascii="仿宋_GB2312" w:eastAsia="仿宋_GB2312" w:hint="eastAsia"/>
        <w:sz w:val="28"/>
        <w:szCs w:val="28"/>
      </w:rPr>
      <w:fldChar w:fldCharType="begin"/>
    </w:r>
    <w:r w:rsidR="00780811" w:rsidRPr="000743C8">
      <w:rPr>
        <w:rStyle w:val="a5"/>
        <w:rFonts w:ascii="仿宋_GB2312" w:eastAsia="仿宋_GB2312" w:hint="eastAsia"/>
        <w:sz w:val="28"/>
        <w:szCs w:val="28"/>
      </w:rPr>
      <w:instrText xml:space="preserve">PAGE  </w:instrText>
    </w:r>
    <w:r w:rsidRPr="000743C8">
      <w:rPr>
        <w:rStyle w:val="a5"/>
        <w:rFonts w:ascii="仿宋_GB2312" w:eastAsia="仿宋_GB2312" w:hint="eastAsia"/>
        <w:sz w:val="28"/>
        <w:szCs w:val="28"/>
      </w:rPr>
      <w:fldChar w:fldCharType="separate"/>
    </w:r>
    <w:r w:rsidR="00EF0E53">
      <w:rPr>
        <w:rStyle w:val="a5"/>
        <w:rFonts w:ascii="仿宋_GB2312" w:eastAsia="仿宋_GB2312"/>
        <w:noProof/>
        <w:sz w:val="28"/>
        <w:szCs w:val="28"/>
      </w:rPr>
      <w:t>- 9 -</w:t>
    </w:r>
    <w:r w:rsidRPr="000743C8">
      <w:rPr>
        <w:rStyle w:val="a5"/>
        <w:rFonts w:ascii="仿宋_GB2312" w:eastAsia="仿宋_GB2312" w:hint="eastAsia"/>
        <w:sz w:val="28"/>
        <w:szCs w:val="28"/>
      </w:rPr>
      <w:fldChar w:fldCharType="end"/>
    </w:r>
  </w:p>
  <w:p w:rsidR="000743C8" w:rsidRDefault="0051755F" w:rsidP="000743C8">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55F" w:rsidRDefault="0051755F" w:rsidP="00EF56F5">
      <w:r>
        <w:separator/>
      </w:r>
    </w:p>
  </w:footnote>
  <w:footnote w:type="continuationSeparator" w:id="0">
    <w:p w:rsidR="0051755F" w:rsidRDefault="0051755F" w:rsidP="00EF56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143F"/>
    <w:rsid w:val="001225DE"/>
    <w:rsid w:val="00416C96"/>
    <w:rsid w:val="0051755F"/>
    <w:rsid w:val="006E48E4"/>
    <w:rsid w:val="00780811"/>
    <w:rsid w:val="009A143F"/>
    <w:rsid w:val="00EB5CDF"/>
    <w:rsid w:val="00EF0E53"/>
    <w:rsid w:val="00EF56F5"/>
    <w:rsid w:val="00F47D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6F5"/>
    <w:pPr>
      <w:widowControl w:val="0"/>
      <w:jc w:val="both"/>
    </w:pPr>
    <w:rPr>
      <w:rFonts w:ascii="Times New Roman" w:eastAsia="方正仿宋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56F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F56F5"/>
    <w:rPr>
      <w:sz w:val="18"/>
      <w:szCs w:val="18"/>
    </w:rPr>
  </w:style>
  <w:style w:type="paragraph" w:styleId="a4">
    <w:name w:val="footer"/>
    <w:basedOn w:val="a"/>
    <w:link w:val="Char0"/>
    <w:uiPriority w:val="99"/>
    <w:unhideWhenUsed/>
    <w:rsid w:val="00EF56F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F56F5"/>
    <w:rPr>
      <w:sz w:val="18"/>
      <w:szCs w:val="18"/>
    </w:rPr>
  </w:style>
  <w:style w:type="character" w:styleId="a5">
    <w:name w:val="page number"/>
    <w:basedOn w:val="a0"/>
    <w:rsid w:val="00EF56F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506</Words>
  <Characters>2888</Characters>
  <Application>Microsoft Office Word</Application>
  <DocSecurity>0</DocSecurity>
  <Lines>24</Lines>
  <Paragraphs>6</Paragraphs>
  <ScaleCrop>false</ScaleCrop>
  <Company/>
  <LinksUpToDate>false</LinksUpToDate>
  <CharactersWithSpaces>3388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王浩</dc:creator>
  <cp:keywords/>
  <dc:description/>
  <cp:lastModifiedBy>胡娟</cp:lastModifiedBy>
  <cp:revision>5</cp:revision>
  <dcterms:created xsi:type="dcterms:W3CDTF">2017-08-06T06:07:00Z</dcterms:created>
  <dcterms:modified xsi:type="dcterms:W3CDTF">2018-09-07T02:48:00Z</dcterms:modified>
</cp:coreProperties>
</file>